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7EECF" w14:textId="77777777" w:rsidR="0044354E" w:rsidRPr="00E364DF" w:rsidRDefault="0044354E" w:rsidP="00A25EEC">
      <w:pPr>
        <w:pStyle w:val="Titelseite"/>
      </w:pPr>
    </w:p>
    <w:p w14:paraId="42D17927" w14:textId="77777777" w:rsidR="00DF20ED" w:rsidRPr="00E364DF" w:rsidRDefault="00DF20ED" w:rsidP="00A25EEC">
      <w:pPr>
        <w:pStyle w:val="Titelseite"/>
      </w:pPr>
    </w:p>
    <w:p w14:paraId="61E7206B" w14:textId="110AA5D0" w:rsidR="00A25EEC" w:rsidRPr="00E364DF" w:rsidRDefault="0044354E" w:rsidP="00A25EEC">
      <w:pPr>
        <w:pStyle w:val="Titelseite"/>
      </w:pPr>
      <w:r w:rsidRPr="00E364DF">
        <w:rPr>
          <w:noProof/>
          <w:lang w:val="de-DE"/>
        </w:rPr>
        <w:drawing>
          <wp:inline distT="0" distB="0" distL="0" distR="0" wp14:anchorId="6C64F63A" wp14:editId="2D19B81C">
            <wp:extent cx="2421264" cy="2161717"/>
            <wp:effectExtent l="0" t="0" r="55245" b="6731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67" cy="2164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52400" dist="1016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AD391EB" w14:textId="77777777" w:rsidR="00A25EEC" w:rsidRPr="00E364DF" w:rsidRDefault="00A25EEC" w:rsidP="00A25EEC">
      <w:pPr>
        <w:pStyle w:val="Titelseite"/>
      </w:pPr>
    </w:p>
    <w:p w14:paraId="7DF1ABDA" w14:textId="77777777" w:rsidR="00526C9E" w:rsidRPr="00526C9E" w:rsidRDefault="00B10ABE" w:rsidP="00A25EEC">
      <w:pPr>
        <w:pStyle w:val="Titelseite"/>
        <w:rPr>
          <w:lang w:val="en-US"/>
        </w:rPr>
      </w:pPr>
      <w:r w:rsidRPr="00526C9E">
        <w:rPr>
          <w:lang w:val="en-US"/>
        </w:rPr>
        <w:t>R-DT-UHF-NEO2-USB</w:t>
      </w:r>
    </w:p>
    <w:p w14:paraId="730683A6" w14:textId="60C9DEC0" w:rsidR="0005407A" w:rsidRPr="00526C9E" w:rsidRDefault="00526C9E" w:rsidP="00A25EEC">
      <w:pPr>
        <w:pStyle w:val="Titelseite"/>
        <w:rPr>
          <w:lang w:val="en-US"/>
        </w:rPr>
      </w:pPr>
      <w:r w:rsidRPr="00526C9E">
        <w:rPr>
          <w:lang w:val="en-US"/>
        </w:rPr>
        <w:t>UHF</w:t>
      </w:r>
      <w:r w:rsidR="00A25EEC" w:rsidRPr="00526C9E">
        <w:rPr>
          <w:lang w:val="en-US"/>
        </w:rPr>
        <w:t xml:space="preserve"> RFID </w:t>
      </w:r>
      <w:r w:rsidRPr="00526C9E">
        <w:rPr>
          <w:lang w:val="en-US"/>
        </w:rPr>
        <w:t>Device</w:t>
      </w:r>
    </w:p>
    <w:p w14:paraId="5BF57230" w14:textId="4460F572" w:rsidR="00C0723D" w:rsidRPr="00E364DF" w:rsidRDefault="00526C9E" w:rsidP="00A25EEC">
      <w:pPr>
        <w:pStyle w:val="Titelseite"/>
      </w:pPr>
      <w:r>
        <w:t>Test v</w:t>
      </w:r>
      <w:r w:rsidR="00764F3F">
        <w:t>1</w:t>
      </w:r>
      <w:r w:rsidR="00E47916">
        <w:t>.</w:t>
      </w:r>
      <w:r w:rsidR="00ED4F7D">
        <w:t>8</w:t>
      </w:r>
    </w:p>
    <w:p w14:paraId="722A7114" w14:textId="77777777" w:rsidR="00CC3996" w:rsidRPr="00E364DF" w:rsidRDefault="00CC3996" w:rsidP="00A25EEC">
      <w:pPr>
        <w:pStyle w:val="Titelseite"/>
      </w:pPr>
    </w:p>
    <w:p w14:paraId="6140FDB5" w14:textId="77777777" w:rsidR="00F821A6" w:rsidRPr="00E364DF" w:rsidRDefault="00C0723D" w:rsidP="00F821A6">
      <w:r w:rsidRPr="00E364DF">
        <w:br w:type="page"/>
      </w:r>
    </w:p>
    <w:p w14:paraId="5EF758EA" w14:textId="0A00CC93" w:rsidR="004C14A0" w:rsidRDefault="004C14A0" w:rsidP="002E2028">
      <w:pPr>
        <w:pStyle w:val="berschrift1"/>
      </w:pPr>
      <w:r>
        <w:lastRenderedPageBreak/>
        <w:t>Preparation</w:t>
      </w:r>
    </w:p>
    <w:p w14:paraId="71853690" w14:textId="715AA378" w:rsidR="004C14A0" w:rsidRDefault="004C14A0" w:rsidP="004C14A0">
      <w:r>
        <w:t xml:space="preserve">Flash </w:t>
      </w:r>
      <w:r w:rsidR="009F5ED5">
        <w:t>FW binary file “</w:t>
      </w:r>
      <w:r w:rsidR="009F5ED5" w:rsidRPr="009F5ED5">
        <w:t>NEO2_UHF-IDTpro_230327.hex</w:t>
      </w:r>
      <w:r w:rsidR="009F5ED5">
        <w:t>” onto “</w:t>
      </w:r>
      <w:proofErr w:type="spellStart"/>
      <w:r w:rsidR="009F5ED5" w:rsidRPr="009F5ED5">
        <w:t>Geehy</w:t>
      </w:r>
      <w:proofErr w:type="spellEnd"/>
      <w:r w:rsidR="009F5ED5" w:rsidRPr="009F5ED5">
        <w:t xml:space="preserve"> APM32F103CB</w:t>
      </w:r>
      <w:r w:rsidR="009F5ED5">
        <w:t>”</w:t>
      </w:r>
    </w:p>
    <w:p w14:paraId="3D3E3651" w14:textId="4771D29C" w:rsidR="004D6A72" w:rsidRDefault="004D6A72" w:rsidP="004D6A72">
      <w:pPr>
        <w:pStyle w:val="berschrift1"/>
      </w:pPr>
      <w:r>
        <w:t>LED Standard Colour</w:t>
      </w:r>
    </w:p>
    <w:p w14:paraId="74A98C73" w14:textId="60D30758" w:rsidR="004D6A72" w:rsidRDefault="004D6A72" w:rsidP="004D6A72">
      <w:r>
        <w:t>The standard colour should be BLUE. RED is only for signalling action (incoming/outgoing telegrams).</w:t>
      </w:r>
    </w:p>
    <w:p w14:paraId="2BA72724" w14:textId="02DFB320" w:rsidR="004D6A72" w:rsidRPr="004D6A72" w:rsidRDefault="004D6A72" w:rsidP="004D6A72">
      <w:r>
        <w:rPr>
          <w:noProof/>
        </w:rPr>
        <w:drawing>
          <wp:inline distT="0" distB="0" distL="0" distR="0" wp14:anchorId="5977C988" wp14:editId="7E4D9F28">
            <wp:extent cx="5745480" cy="3241040"/>
            <wp:effectExtent l="0" t="0" r="7620" b="0"/>
            <wp:docPr id="197504682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30FFA" w14:textId="1A2028FB" w:rsidR="008E1A8A" w:rsidRDefault="0015527A" w:rsidP="00551DF7">
      <w:pPr>
        <w:pStyle w:val="berschrift1"/>
      </w:pPr>
      <w:bookmarkStart w:id="0" w:name="_Toc508876272"/>
      <w:bookmarkStart w:id="1" w:name="_Toc14429317"/>
      <w:r>
        <w:t>On opening the dialog “</w:t>
      </w:r>
      <w:r w:rsidR="007D0A44">
        <w:t>Reader Settings</w:t>
      </w:r>
      <w:r>
        <w:t>”</w:t>
      </w:r>
    </w:p>
    <w:p w14:paraId="5AC6663C" w14:textId="5B5E0A69" w:rsidR="007D0A44" w:rsidRDefault="007D0A44" w:rsidP="007D0A44">
      <w:pPr>
        <w:pStyle w:val="Zwischenberschrift"/>
      </w:pPr>
      <w:r>
        <w:t>Error messages</w:t>
      </w:r>
    </w:p>
    <w:p w14:paraId="3CA08681" w14:textId="58058CAF" w:rsidR="007D0A44" w:rsidRPr="007D0A44" w:rsidRDefault="007D0A44" w:rsidP="007D0A44">
      <w:pPr>
        <w:pStyle w:val="Code"/>
      </w:pPr>
      <w:r w:rsidRPr="0015527A">
        <w:rPr>
          <w:highlight w:val="green"/>
        </w:rPr>
        <w:t>ERR: Read GPIO data</w:t>
      </w:r>
      <w:r w:rsidR="009C3F00" w:rsidRPr="0015527A">
        <w:rPr>
          <w:highlight w:val="green"/>
        </w:rPr>
        <w:t xml:space="preserve"> – OK, because the hardware uses no GPIOs</w:t>
      </w:r>
    </w:p>
    <w:p w14:paraId="7554C7B8" w14:textId="5DD04B6D" w:rsidR="007D0A44" w:rsidRPr="007D0A44" w:rsidRDefault="007D0A44" w:rsidP="007D0A44">
      <w:pPr>
        <w:pStyle w:val="Code"/>
      </w:pPr>
      <w:r w:rsidRPr="0015527A">
        <w:rPr>
          <w:highlight w:val="red"/>
        </w:rPr>
        <w:t>ERR: Could not read attenuation</w:t>
      </w:r>
      <w:r w:rsidR="0015527A" w:rsidRPr="0015527A">
        <w:rPr>
          <w:highlight w:val="red"/>
        </w:rPr>
        <w:t xml:space="preserve"> – Get the Transmitted Power</w:t>
      </w:r>
    </w:p>
    <w:p w14:paraId="507EE6BD" w14:textId="42615DBA" w:rsidR="007D0A44" w:rsidRPr="007D0A44" w:rsidRDefault="007D0A44" w:rsidP="007D0A44">
      <w:pPr>
        <w:pStyle w:val="Code"/>
      </w:pPr>
      <w:r w:rsidRPr="00302E2E">
        <w:rPr>
          <w:highlight w:val="yellow"/>
        </w:rPr>
        <w:t>ERR: Could not read sensitivity</w:t>
      </w:r>
      <w:r w:rsidR="0015527A" w:rsidRPr="00302E2E">
        <w:rPr>
          <w:highlight w:val="yellow"/>
        </w:rPr>
        <w:t xml:space="preserve"> – Does the new hardware </w:t>
      </w:r>
      <w:r w:rsidR="00302E2E" w:rsidRPr="00302E2E">
        <w:rPr>
          <w:highlight w:val="yellow"/>
        </w:rPr>
        <w:t>no have a setting comparable to this?</w:t>
      </w:r>
    </w:p>
    <w:p w14:paraId="2F66B51B" w14:textId="77777777" w:rsidR="007D0A44" w:rsidRPr="007D0A44" w:rsidRDefault="007D0A44" w:rsidP="007D0A44">
      <w:pPr>
        <w:pStyle w:val="Code"/>
      </w:pPr>
      <w:r w:rsidRPr="0015527A">
        <w:rPr>
          <w:highlight w:val="green"/>
        </w:rPr>
        <w:t>OK: Read modulation depth</w:t>
      </w:r>
    </w:p>
    <w:p w14:paraId="123E9B7D" w14:textId="2E7A1349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ERR: Could not read frequency</w:t>
      </w:r>
      <w:r w:rsidR="004D6A72" w:rsidRPr="0015527A">
        <w:rPr>
          <w:highlight w:val="green"/>
        </w:rPr>
        <w:t xml:space="preserve"> </w:t>
      </w:r>
      <w:r w:rsidR="0015527A" w:rsidRPr="0015527A">
        <w:rPr>
          <w:highlight w:val="green"/>
        </w:rPr>
        <w:t>–</w:t>
      </w:r>
      <w:r w:rsidR="004D6A72" w:rsidRPr="0015527A">
        <w:rPr>
          <w:highlight w:val="green"/>
        </w:rPr>
        <w:t xml:space="preserve"> </w:t>
      </w:r>
      <w:r w:rsidR="0015527A" w:rsidRPr="0015527A">
        <w:rPr>
          <w:highlight w:val="green"/>
        </w:rPr>
        <w:t>OK, the reader will be fixed for European frequencies</w:t>
      </w:r>
    </w:p>
    <w:p w14:paraId="06DFB340" w14:textId="65773C6D" w:rsidR="007D0A44" w:rsidRPr="007D0A44" w:rsidRDefault="007D0A44" w:rsidP="007D0A44">
      <w:pPr>
        <w:pStyle w:val="Code"/>
      </w:pPr>
      <w:r w:rsidRPr="0015527A">
        <w:rPr>
          <w:highlight w:val="green"/>
        </w:rPr>
        <w:t>ERR: Could not read lbt params</w:t>
      </w:r>
      <w:r w:rsidR="004D6A72" w:rsidRPr="0015527A">
        <w:rPr>
          <w:highlight w:val="green"/>
        </w:rPr>
        <w:t xml:space="preserve"> – OK, because the function is not comparable</w:t>
      </w:r>
    </w:p>
    <w:p w14:paraId="4EEC5180" w14:textId="77777777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OK: Read Gen2 Link Frequency</w:t>
      </w:r>
    </w:p>
    <w:p w14:paraId="5AFF7EA1" w14:textId="77777777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OK: Read Gen2 Coding</w:t>
      </w:r>
    </w:p>
    <w:p w14:paraId="16A9CC3E" w14:textId="77777777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OK: Read Gen2 EPC Size</w:t>
      </w:r>
    </w:p>
    <w:p w14:paraId="0B0D33A1" w14:textId="77777777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OK: Read Gen2 Send Handle</w:t>
      </w:r>
    </w:p>
    <w:p w14:paraId="14825772" w14:textId="77777777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OK: Read Gen2 Send PC</w:t>
      </w:r>
    </w:p>
    <w:p w14:paraId="67616D7B" w14:textId="77777777" w:rsidR="007D0A44" w:rsidRPr="007D0A44" w:rsidRDefault="007D0A44" w:rsidP="007D0A44">
      <w:pPr>
        <w:pStyle w:val="Code"/>
      </w:pPr>
      <w:r w:rsidRPr="0015527A">
        <w:rPr>
          <w:highlight w:val="green"/>
        </w:rPr>
        <w:t>OK: Read Gen2 Send RN16</w:t>
      </w:r>
    </w:p>
    <w:p w14:paraId="1FB1E2F3" w14:textId="4F501553" w:rsidR="007D0A44" w:rsidRPr="007D0A44" w:rsidRDefault="007D0A44" w:rsidP="007D0A44">
      <w:pPr>
        <w:pStyle w:val="Code"/>
      </w:pPr>
      <w:r w:rsidRPr="0015527A">
        <w:rPr>
          <w:highlight w:val="green"/>
        </w:rPr>
        <w:t>ERR: Could not read Gen2 Q</w:t>
      </w:r>
      <w:r w:rsidR="0015527A" w:rsidRPr="0015527A">
        <w:rPr>
          <w:highlight w:val="green"/>
        </w:rPr>
        <w:t xml:space="preserve"> – OK, the Q value is only important for large amounts of tags</w:t>
      </w:r>
    </w:p>
    <w:p w14:paraId="065C40E6" w14:textId="77777777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OK: Read Gen2 Q Method</w:t>
      </w:r>
    </w:p>
    <w:p w14:paraId="1C326903" w14:textId="77777777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OK: Read Gen2 Session</w:t>
      </w:r>
    </w:p>
    <w:p w14:paraId="54F34712" w14:textId="77777777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OK: Read Gen2 Inventory Rounds</w:t>
      </w:r>
    </w:p>
    <w:p w14:paraId="13FA531C" w14:textId="7CE28233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ERR: Could not read Gen2 Selection Mask #1</w:t>
      </w:r>
      <w:r w:rsidR="0015527A" w:rsidRPr="0015527A">
        <w:rPr>
          <w:highlight w:val="green"/>
        </w:rPr>
        <w:t xml:space="preserve"> – OK, not important four typical applications</w:t>
      </w:r>
    </w:p>
    <w:p w14:paraId="05531D49" w14:textId="455FD9E0" w:rsidR="007D0A44" w:rsidRPr="0015527A" w:rsidRDefault="007D0A44" w:rsidP="007D0A44">
      <w:pPr>
        <w:pStyle w:val="Code"/>
        <w:rPr>
          <w:highlight w:val="green"/>
        </w:rPr>
      </w:pPr>
      <w:r w:rsidRPr="0015527A">
        <w:rPr>
          <w:highlight w:val="green"/>
        </w:rPr>
        <w:t>ERR: Could not read Gen2 Selection Mask #2</w:t>
      </w:r>
      <w:r w:rsidR="0015527A" w:rsidRPr="0015527A">
        <w:rPr>
          <w:highlight w:val="green"/>
        </w:rPr>
        <w:t xml:space="preserve"> – OK, not important four typical applications</w:t>
      </w:r>
    </w:p>
    <w:p w14:paraId="2F359155" w14:textId="438CAB6B" w:rsidR="008E1A8A" w:rsidRDefault="007D0A44" w:rsidP="001A502C">
      <w:pPr>
        <w:pStyle w:val="Code"/>
      </w:pPr>
      <w:r w:rsidRPr="0015527A">
        <w:rPr>
          <w:highlight w:val="green"/>
        </w:rPr>
        <w:t>OK: Read Gen2 Query NXP Brand ID</w:t>
      </w:r>
    </w:p>
    <w:p w14:paraId="72B58920" w14:textId="4E5C17DA" w:rsidR="00F8710A" w:rsidRPr="004D6AAE" w:rsidRDefault="00F8710A" w:rsidP="00F8710A">
      <w:pPr>
        <w:pStyle w:val="berschrift1"/>
        <w:rPr>
          <w:highlight w:val="green"/>
        </w:rPr>
      </w:pPr>
      <w:r w:rsidRPr="004D6AAE">
        <w:rPr>
          <w:highlight w:val="green"/>
        </w:rPr>
        <w:t>Heartbeat</w:t>
      </w:r>
    </w:p>
    <w:p w14:paraId="27189120" w14:textId="3748295D" w:rsidR="00F8710A" w:rsidRDefault="007E4A0D" w:rsidP="00F8710A">
      <w:r>
        <w:t>Default setting is heartbeat ON. OK.</w:t>
      </w:r>
    </w:p>
    <w:p w14:paraId="04AC4A47" w14:textId="77777777" w:rsidR="003C5363" w:rsidRDefault="003C5363" w:rsidP="003C5363">
      <w:pPr>
        <w:rPr>
          <w:lang w:val="en-US"/>
        </w:rPr>
      </w:pPr>
      <w:r w:rsidRPr="005018A0">
        <w:rPr>
          <w:lang w:val="en-US"/>
        </w:rPr>
        <w:t>Heartbeat telegram when the device is idle:</w:t>
      </w:r>
      <w:r>
        <w:rPr>
          <w:lang w:val="en-US"/>
        </w:rPr>
        <w:tab/>
      </w:r>
      <w:r w:rsidRPr="00D617AE">
        <w:rPr>
          <w:lang w:val="en-US"/>
        </w:rPr>
        <w:t xml:space="preserve">52 46 45 01 9001 02 01 03 00 04 </w:t>
      </w:r>
      <w:proofErr w:type="gramStart"/>
      <w:r>
        <w:rPr>
          <w:lang w:val="en-US"/>
        </w:rPr>
        <w:t>C5</w:t>
      </w:r>
      <w:proofErr w:type="gramEnd"/>
    </w:p>
    <w:p w14:paraId="60AA4435" w14:textId="77777777" w:rsidR="003C5363" w:rsidRPr="005018A0" w:rsidRDefault="003C5363" w:rsidP="003C5363">
      <w:pPr>
        <w:rPr>
          <w:lang w:val="en-US"/>
        </w:rPr>
      </w:pPr>
      <w:r w:rsidRPr="005018A0">
        <w:rPr>
          <w:lang w:val="en-US"/>
        </w:rPr>
        <w:t>When the device is scanning (cyclic inventory):</w:t>
      </w:r>
      <w:r>
        <w:rPr>
          <w:lang w:val="en-US"/>
        </w:rPr>
        <w:tab/>
      </w:r>
      <w:r w:rsidRPr="00D617AE">
        <w:rPr>
          <w:lang w:val="en-US"/>
        </w:rPr>
        <w:t xml:space="preserve">52 46 45 01 9001 02 02 03 00 10 04 </w:t>
      </w:r>
      <w:proofErr w:type="gramStart"/>
      <w:r>
        <w:rPr>
          <w:lang w:val="en-US"/>
        </w:rPr>
        <w:t>D6</w:t>
      </w:r>
      <w:proofErr w:type="gramEnd"/>
    </w:p>
    <w:p w14:paraId="7F078ADA" w14:textId="77777777" w:rsidR="003C5363" w:rsidRDefault="003C5363" w:rsidP="003C5363">
      <w:pPr>
        <w:rPr>
          <w:lang w:val="en-US"/>
        </w:rPr>
      </w:pPr>
      <w:r w:rsidRPr="00A71FDB">
        <w:rPr>
          <w:lang w:val="en-US"/>
        </w:rPr>
        <w:t>Th</w:t>
      </w:r>
      <w:r>
        <w:rPr>
          <w:lang w:val="en-US"/>
        </w:rPr>
        <w:t xml:space="preserve">is command switches the heartbeat OFF: </w:t>
      </w:r>
      <w:r>
        <w:rPr>
          <w:lang w:val="en-US"/>
        </w:rPr>
        <w:tab/>
      </w:r>
      <w:r w:rsidRPr="00D617AE">
        <w:rPr>
          <w:lang w:val="en-US"/>
        </w:rPr>
        <w:t xml:space="preserve">52 46 45 </w:t>
      </w:r>
      <w:r w:rsidRPr="00A71FDB">
        <w:rPr>
          <w:lang w:val="en-US"/>
        </w:rPr>
        <w:t xml:space="preserve">01 0302 02 01 03 00 04 </w:t>
      </w:r>
      <w:r>
        <w:rPr>
          <w:lang w:val="en-US"/>
        </w:rPr>
        <w:t>55</w:t>
      </w:r>
    </w:p>
    <w:p w14:paraId="7C83BB7E" w14:textId="5A4279DC" w:rsidR="00346EF0" w:rsidRPr="00A71FDB" w:rsidRDefault="00346EF0" w:rsidP="00346EF0">
      <w:pPr>
        <w:rPr>
          <w:lang w:val="en-US"/>
        </w:rPr>
      </w:pPr>
      <w:r w:rsidRPr="00A71FDB">
        <w:rPr>
          <w:lang w:val="en-US"/>
        </w:rPr>
        <w:t>Th</w:t>
      </w:r>
      <w:r>
        <w:rPr>
          <w:lang w:val="en-US"/>
        </w:rPr>
        <w:t xml:space="preserve">is command sets the heartbeat to </w:t>
      </w:r>
      <w:r w:rsidR="000B0C00">
        <w:rPr>
          <w:lang w:val="en-US"/>
        </w:rPr>
        <w:t>3 seconds</w:t>
      </w:r>
      <w:r>
        <w:rPr>
          <w:lang w:val="en-US"/>
        </w:rPr>
        <w:t xml:space="preserve">: </w:t>
      </w:r>
      <w:r>
        <w:rPr>
          <w:lang w:val="en-US"/>
        </w:rPr>
        <w:tab/>
      </w:r>
      <w:r w:rsidRPr="00D617AE">
        <w:rPr>
          <w:lang w:val="en-US"/>
        </w:rPr>
        <w:t xml:space="preserve">52 46 45 </w:t>
      </w:r>
      <w:r w:rsidRPr="00A71FDB">
        <w:rPr>
          <w:lang w:val="en-US"/>
        </w:rPr>
        <w:t>01 0302 02 0</w:t>
      </w:r>
      <w:r w:rsidR="00A87B16">
        <w:rPr>
          <w:lang w:val="en-US"/>
        </w:rPr>
        <w:t>3</w:t>
      </w:r>
      <w:r w:rsidRPr="00A71FDB">
        <w:rPr>
          <w:lang w:val="en-US"/>
        </w:rPr>
        <w:t xml:space="preserve"> 03 0</w:t>
      </w:r>
      <w:r w:rsidR="00DB73C1">
        <w:rPr>
          <w:lang w:val="en-US"/>
        </w:rPr>
        <w:t xml:space="preserve">1 </w:t>
      </w:r>
      <w:r w:rsidR="00536E85">
        <w:rPr>
          <w:lang w:val="en-US"/>
        </w:rPr>
        <w:t>0BB8</w:t>
      </w:r>
      <w:r w:rsidRPr="00A71FDB">
        <w:rPr>
          <w:lang w:val="en-US"/>
        </w:rPr>
        <w:t xml:space="preserve"> 04</w:t>
      </w:r>
      <w:r w:rsidR="0063217C">
        <w:rPr>
          <w:lang w:val="en-US"/>
        </w:rPr>
        <w:t xml:space="preserve"> </w:t>
      </w:r>
      <w:proofErr w:type="gramStart"/>
      <w:r w:rsidR="0063217C">
        <w:rPr>
          <w:lang w:val="en-US"/>
        </w:rPr>
        <w:t>E5</w:t>
      </w:r>
      <w:proofErr w:type="gramEnd"/>
    </w:p>
    <w:p w14:paraId="21C6A950" w14:textId="1F08C9E1" w:rsidR="0079630A" w:rsidRPr="004D6AAE" w:rsidRDefault="0079630A" w:rsidP="00551DF7">
      <w:pPr>
        <w:pStyle w:val="berschrift1"/>
        <w:rPr>
          <w:highlight w:val="red"/>
        </w:rPr>
      </w:pPr>
      <w:r w:rsidRPr="004D6AAE">
        <w:rPr>
          <w:highlight w:val="red"/>
        </w:rPr>
        <w:lastRenderedPageBreak/>
        <w:t>Inventory-Single (50-01)</w:t>
      </w:r>
      <w:bookmarkEnd w:id="0"/>
      <w:bookmarkEnd w:id="1"/>
      <w:r w:rsidR="00936091" w:rsidRPr="004D6AAE">
        <w:rPr>
          <w:highlight w:val="red"/>
        </w:rPr>
        <w:t xml:space="preserve"> – NOT IMPLEMENTED SO FAR!</w:t>
      </w:r>
    </w:p>
    <w:p w14:paraId="3008F3C5" w14:textId="6161C446" w:rsidR="00727323" w:rsidRDefault="00727323" w:rsidP="00610C56">
      <w:r w:rsidRPr="00551DF7">
        <w:rPr>
          <w:rFonts w:eastAsiaTheme="majorEastAsia"/>
        </w:rPr>
        <w:t xml:space="preserve">As the single inventory has no parameters at all, the telegram is always: </w:t>
      </w:r>
      <w:r w:rsidRPr="00551DF7">
        <w:t xml:space="preserve">52 46 45 01 50 01 02 00 04 </w:t>
      </w:r>
      <w:proofErr w:type="gramStart"/>
      <w:r w:rsidRPr="00551DF7">
        <w:t>07</w:t>
      </w:r>
      <w:proofErr w:type="gramEnd"/>
    </w:p>
    <w:p w14:paraId="4D7ED35C" w14:textId="77777777" w:rsidR="007E7CD0" w:rsidRDefault="007E7CD0" w:rsidP="007E7CD0">
      <w:pPr>
        <w:pStyle w:val="Zwischenberschrift"/>
      </w:pPr>
      <w:r>
        <w:t xml:space="preserve">Suggestion how to implement </w:t>
      </w:r>
      <w:proofErr w:type="gramStart"/>
      <w:r>
        <w:t>this</w:t>
      </w:r>
      <w:proofErr w:type="gramEnd"/>
    </w:p>
    <w:p w14:paraId="7EB3A99C" w14:textId="4B7C669B" w:rsidR="007E7CD0" w:rsidRPr="00551DF7" w:rsidRDefault="001E1009" w:rsidP="00610C56">
      <w:pPr>
        <w:rPr>
          <w:rFonts w:eastAsiaTheme="majorEastAsia"/>
        </w:rPr>
      </w:pPr>
      <w:r>
        <w:rPr>
          <w:rFonts w:eastAsiaTheme="majorEastAsia"/>
        </w:rPr>
        <w:t xml:space="preserve">Send “Single Inventory Command”: </w:t>
      </w:r>
      <w:r>
        <w:rPr>
          <w:rFonts w:eastAsiaTheme="majorEastAsia"/>
        </w:rPr>
        <w:tab/>
      </w:r>
      <w:r>
        <w:rPr>
          <w:rFonts w:eastAsiaTheme="majorEastAsia"/>
        </w:rPr>
        <w:tab/>
        <w:t xml:space="preserve">BB 00 22 00 00 22 </w:t>
      </w:r>
      <w:proofErr w:type="gramStart"/>
      <w:r>
        <w:rPr>
          <w:rFonts w:eastAsiaTheme="majorEastAsia"/>
        </w:rPr>
        <w:t>7E</w:t>
      </w:r>
      <w:proofErr w:type="gramEnd"/>
    </w:p>
    <w:p w14:paraId="3B107271" w14:textId="48C86475" w:rsidR="0079630A" w:rsidRPr="004D6AAE" w:rsidRDefault="0079630A" w:rsidP="00512EC1">
      <w:pPr>
        <w:pStyle w:val="berschrift1"/>
        <w:rPr>
          <w:highlight w:val="red"/>
        </w:rPr>
      </w:pPr>
      <w:bookmarkStart w:id="2" w:name="_Toc212548781"/>
      <w:bookmarkStart w:id="3" w:name="_Toc283666030"/>
      <w:bookmarkStart w:id="4" w:name="_Toc508876273"/>
      <w:bookmarkStart w:id="5" w:name="_Toc14429318"/>
      <w:r w:rsidRPr="004D6AAE">
        <w:rPr>
          <w:highlight w:val="red"/>
        </w:rPr>
        <w:t>Inventory-Cyclic (50-02)</w:t>
      </w:r>
      <w:bookmarkEnd w:id="2"/>
      <w:bookmarkEnd w:id="3"/>
      <w:bookmarkEnd w:id="4"/>
      <w:bookmarkEnd w:id="5"/>
      <w:r w:rsidR="0022323F" w:rsidRPr="004D6AAE">
        <w:rPr>
          <w:highlight w:val="red"/>
        </w:rPr>
        <w:t xml:space="preserve"> – DURATION PARAMETER not IMPLEMENTED SO FAR!</w:t>
      </w:r>
    </w:p>
    <w:p w14:paraId="4FC05672" w14:textId="1D73A6AA" w:rsidR="00793B5E" w:rsidRPr="00551DF7" w:rsidRDefault="00793B5E" w:rsidP="00793B5E">
      <w:r w:rsidRPr="00551DF7">
        <w:t xml:space="preserve">The Inventory Cyclic </w:t>
      </w:r>
      <w:r w:rsidR="00F40139" w:rsidRPr="00551DF7">
        <w:t>has 2 Parameters:</w:t>
      </w:r>
    </w:p>
    <w:p w14:paraId="02B1E849" w14:textId="0F424409" w:rsidR="00F40139" w:rsidRPr="00551DF7" w:rsidRDefault="00F40139" w:rsidP="00F40139">
      <w:pPr>
        <w:pStyle w:val="Auflistung"/>
      </w:pPr>
      <w:r w:rsidRPr="00551DF7">
        <w:t>INVENTORY_OFF/ON (0x00/0x01)</w:t>
      </w:r>
    </w:p>
    <w:p w14:paraId="190C9489" w14:textId="21D4CB8B" w:rsidR="00AF2D6D" w:rsidRPr="00551DF7" w:rsidRDefault="00F40139" w:rsidP="004727C0">
      <w:pPr>
        <w:pStyle w:val="Auflistung"/>
        <w:rPr>
          <w:lang w:val="en-US"/>
        </w:rPr>
      </w:pPr>
      <w:r w:rsidRPr="00551DF7">
        <w:rPr>
          <w:lang w:val="en-US"/>
        </w:rPr>
        <w:t xml:space="preserve">Duration of the inventory. This is </w:t>
      </w:r>
      <w:r w:rsidR="00AF2D6D" w:rsidRPr="00551DF7">
        <w:rPr>
          <w:lang w:val="en-US"/>
        </w:rPr>
        <w:t xml:space="preserve">a </w:t>
      </w:r>
      <w:proofErr w:type="gramStart"/>
      <w:r w:rsidR="00AF2D6D" w:rsidRPr="00551DF7">
        <w:rPr>
          <w:lang w:val="en-US"/>
        </w:rPr>
        <w:t>32 bit</w:t>
      </w:r>
      <w:proofErr w:type="gramEnd"/>
      <w:r w:rsidR="00AF2D6D" w:rsidRPr="00551DF7">
        <w:rPr>
          <w:lang w:val="en-US"/>
        </w:rPr>
        <w:t xml:space="preserve"> long number</w:t>
      </w:r>
      <w:r w:rsidR="00131915" w:rsidRPr="00551DF7">
        <w:rPr>
          <w:lang w:val="en-US"/>
        </w:rPr>
        <w:t xml:space="preserve"> of milliseconds of inventory. The value range is from </w:t>
      </w:r>
      <w:r w:rsidR="00F627AF" w:rsidRPr="00551DF7">
        <w:rPr>
          <w:lang w:val="en-US"/>
        </w:rPr>
        <w:t xml:space="preserve">000000001 (1 </w:t>
      </w:r>
      <w:proofErr w:type="spellStart"/>
      <w:r w:rsidR="00F627AF" w:rsidRPr="00551DF7">
        <w:rPr>
          <w:lang w:val="en-US"/>
        </w:rPr>
        <w:t>ms</w:t>
      </w:r>
      <w:proofErr w:type="spellEnd"/>
      <w:r w:rsidR="00F627AF" w:rsidRPr="00551DF7">
        <w:rPr>
          <w:lang w:val="en-US"/>
        </w:rPr>
        <w:t>) to FFFFFFFF (</w:t>
      </w:r>
      <w:r w:rsidR="0093059D" w:rsidRPr="00551DF7">
        <w:rPr>
          <w:lang w:val="en-US"/>
        </w:rPr>
        <w:t xml:space="preserve">4’294’967’295 </w:t>
      </w:r>
      <w:proofErr w:type="spellStart"/>
      <w:r w:rsidR="0093059D" w:rsidRPr="00551DF7">
        <w:rPr>
          <w:lang w:val="en-US"/>
        </w:rPr>
        <w:t>ms</w:t>
      </w:r>
      <w:proofErr w:type="spellEnd"/>
      <w:r w:rsidR="0093059D" w:rsidRPr="00551DF7">
        <w:rPr>
          <w:lang w:val="en-US"/>
        </w:rPr>
        <w:t xml:space="preserve"> = 1193 hours)</w:t>
      </w:r>
    </w:p>
    <w:p w14:paraId="7DB276FA" w14:textId="77777777" w:rsidR="004727C0" w:rsidRPr="00551DF7" w:rsidRDefault="004727C0" w:rsidP="00793B5E">
      <w:pPr>
        <w:rPr>
          <w:lang w:val="en-US"/>
        </w:rPr>
      </w:pPr>
    </w:p>
    <w:p w14:paraId="520DEBF6" w14:textId="6BF294BE" w:rsidR="00CC0FE6" w:rsidRPr="00551DF7" w:rsidRDefault="0059396F" w:rsidP="00CC0FE6">
      <w:r w:rsidRPr="00551DF7">
        <w:t xml:space="preserve">&gt;&gt; </w:t>
      </w:r>
      <w:r w:rsidR="00CC0FE6" w:rsidRPr="00551DF7">
        <w:t>52 46 45 01 5002 02 05 03 01 000003E8 04 E8</w:t>
      </w:r>
      <w:r w:rsidR="00E1058F" w:rsidRPr="00551DF7">
        <w:t xml:space="preserve"> </w:t>
      </w:r>
      <w:r w:rsidR="000065E2" w:rsidRPr="00551DF7">
        <w:t xml:space="preserve">— do inventory cyclic for 1 </w:t>
      </w:r>
      <w:proofErr w:type="gramStart"/>
      <w:r w:rsidR="000065E2" w:rsidRPr="00551DF7">
        <w:t>second</w:t>
      </w:r>
      <w:proofErr w:type="gramEnd"/>
    </w:p>
    <w:p w14:paraId="4F191325" w14:textId="40B2053C" w:rsidR="000065E2" w:rsidRPr="00551DF7" w:rsidRDefault="0059396F" w:rsidP="00CC0FE6">
      <w:r w:rsidRPr="00551DF7">
        <w:t xml:space="preserve">&gt;&gt; </w:t>
      </w:r>
      <w:r w:rsidR="00CA71B1" w:rsidRPr="00551DF7">
        <w:t>52 46 45 01 5002 02 05 03 01 0000</w:t>
      </w:r>
      <w:r w:rsidR="00DD184D" w:rsidRPr="00551DF7">
        <w:t>2710</w:t>
      </w:r>
      <w:r w:rsidR="00CA71B1" w:rsidRPr="00551DF7">
        <w:t xml:space="preserve"> 04 </w:t>
      </w:r>
      <w:r w:rsidR="007D41CB" w:rsidRPr="00551DF7">
        <w:t>34</w:t>
      </w:r>
      <w:r w:rsidR="00620385" w:rsidRPr="00551DF7">
        <w:t xml:space="preserve"> </w:t>
      </w:r>
      <w:r w:rsidR="00DD184D" w:rsidRPr="00551DF7">
        <w:t>—</w:t>
      </w:r>
      <w:r w:rsidR="00620385" w:rsidRPr="00551DF7">
        <w:t xml:space="preserve"> do inventory cyclic for </w:t>
      </w:r>
      <w:r w:rsidR="00DD184D" w:rsidRPr="00551DF7">
        <w:t xml:space="preserve">10 </w:t>
      </w:r>
      <w:proofErr w:type="gramStart"/>
      <w:r w:rsidR="00DD184D" w:rsidRPr="00551DF7">
        <w:t>seconds</w:t>
      </w:r>
      <w:proofErr w:type="gramEnd"/>
    </w:p>
    <w:p w14:paraId="0123ECC0" w14:textId="0507A1F4" w:rsidR="00726675" w:rsidRPr="00551DF7" w:rsidRDefault="0059396F" w:rsidP="00CC0FE6">
      <w:r w:rsidRPr="00551DF7">
        <w:t xml:space="preserve">&gt;&gt; </w:t>
      </w:r>
      <w:r w:rsidR="00726675" w:rsidRPr="00551DF7">
        <w:t xml:space="preserve">52 46 45 01 5002 02 05 03 01 FFFFFFFF 04 </w:t>
      </w:r>
      <w:r w:rsidR="00D034C1" w:rsidRPr="00551DF7">
        <w:t>03</w:t>
      </w:r>
      <w:r w:rsidR="00726675" w:rsidRPr="00551DF7">
        <w:t xml:space="preserve"> — do inventory cyclic for a very long </w:t>
      </w:r>
      <w:proofErr w:type="gramStart"/>
      <w:r w:rsidR="00726675" w:rsidRPr="00551DF7">
        <w:t>time</w:t>
      </w:r>
      <w:proofErr w:type="gramEnd"/>
    </w:p>
    <w:p w14:paraId="68FC5B6B" w14:textId="42BEE4DB" w:rsidR="00CC0FE6" w:rsidRPr="00551DF7" w:rsidRDefault="0059396F" w:rsidP="00CC0FE6">
      <w:r w:rsidRPr="00551DF7">
        <w:t xml:space="preserve">&gt;&gt; </w:t>
      </w:r>
      <w:r w:rsidR="00247936" w:rsidRPr="00551DF7">
        <w:rPr>
          <w:lang w:val="en-US"/>
        </w:rPr>
        <w:t>52 46 45 01 50 02 02 01 03 00 04 06</w:t>
      </w:r>
      <w:r w:rsidR="009C4A4C" w:rsidRPr="00551DF7">
        <w:t xml:space="preserve"> — immediately stop inventory </w:t>
      </w:r>
      <w:proofErr w:type="gramStart"/>
      <w:r w:rsidR="009C4A4C" w:rsidRPr="00551DF7">
        <w:t>cyclic</w:t>
      </w:r>
      <w:proofErr w:type="gramEnd"/>
    </w:p>
    <w:p w14:paraId="66678FDB" w14:textId="77777777" w:rsidR="00247936" w:rsidRPr="00551DF7" w:rsidRDefault="00247936" w:rsidP="00CC0FE6"/>
    <w:p w14:paraId="0AC6558E" w14:textId="00D4B547" w:rsidR="005C06E6" w:rsidRPr="00551DF7" w:rsidRDefault="005C06E6" w:rsidP="00CC0FE6">
      <w:r w:rsidRPr="00551DF7">
        <w:t>After start of the inventory cycle the RFID device sends these two telegrams:</w:t>
      </w:r>
    </w:p>
    <w:p w14:paraId="59E7BBF0" w14:textId="7D3B2E05" w:rsidR="005C06E6" w:rsidRPr="00551DF7" w:rsidRDefault="00A266C4" w:rsidP="00CC0FE6">
      <w:r w:rsidRPr="00551DF7">
        <w:t xml:space="preserve">&lt;&lt; </w:t>
      </w:r>
      <w:r w:rsidR="005C06E6" w:rsidRPr="00551DF7">
        <w:rPr>
          <w:lang w:val="en-US"/>
        </w:rPr>
        <w:t xml:space="preserve">52 46 45 01 90 03 02 01 03 10 04 D7 </w:t>
      </w:r>
      <w:r w:rsidRPr="00551DF7">
        <w:t xml:space="preserve">– state changed </w:t>
      </w:r>
      <w:proofErr w:type="gramStart"/>
      <w:r w:rsidRPr="00551DF7">
        <w:t>interrupt</w:t>
      </w:r>
      <w:proofErr w:type="gramEnd"/>
    </w:p>
    <w:p w14:paraId="6B2F4971" w14:textId="35E74902" w:rsidR="005C06E6" w:rsidRPr="00551DF7" w:rsidRDefault="00A266C4" w:rsidP="00CC0FE6">
      <w:r w:rsidRPr="00551DF7">
        <w:t xml:space="preserve">&lt;&lt; </w:t>
      </w:r>
      <w:r w:rsidR="005C06E6" w:rsidRPr="00551DF7">
        <w:rPr>
          <w:lang w:val="en-US"/>
        </w:rPr>
        <w:t xml:space="preserve">52 46 45 01 50 02 02 01 03 00 04 06 </w:t>
      </w:r>
      <w:r w:rsidRPr="00551DF7">
        <w:t>– inventory cyclic confirmation</w:t>
      </w:r>
    </w:p>
    <w:p w14:paraId="6E2AF6B8" w14:textId="77777777" w:rsidR="005C06E6" w:rsidRPr="00551DF7" w:rsidRDefault="005C06E6" w:rsidP="00CC0FE6"/>
    <w:p w14:paraId="3FC08D7D" w14:textId="5F75FD5D" w:rsidR="005C06E6" w:rsidRPr="00551DF7" w:rsidRDefault="005C06E6" w:rsidP="00CC0FE6">
      <w:r w:rsidRPr="00551DF7">
        <w:t>After finishing the inventory cycle, the RFID device sends this telegram.</w:t>
      </w:r>
    </w:p>
    <w:p w14:paraId="22F6F992" w14:textId="56A46ECA" w:rsidR="005C06E6" w:rsidRPr="00551DF7" w:rsidRDefault="00A266C4" w:rsidP="00CC0FE6">
      <w:r w:rsidRPr="00551DF7">
        <w:t xml:space="preserve">&lt;&lt; </w:t>
      </w:r>
      <w:r w:rsidR="005C06E6" w:rsidRPr="00551DF7">
        <w:rPr>
          <w:lang w:val="en-US"/>
        </w:rPr>
        <w:t>52 46 45 01 90 03 02 01 03 00 04 C7</w:t>
      </w:r>
      <w:r w:rsidRPr="00551DF7">
        <w:t xml:space="preserve"> – state changed </w:t>
      </w:r>
      <w:proofErr w:type="gramStart"/>
      <w:r w:rsidRPr="00551DF7">
        <w:t>interrupt</w:t>
      </w:r>
      <w:proofErr w:type="gramEnd"/>
    </w:p>
    <w:p w14:paraId="496E6E66" w14:textId="7F4858E0" w:rsidR="0059396F" w:rsidRDefault="00A266C4" w:rsidP="00CC0FE6">
      <w:r w:rsidRPr="00551DF7">
        <w:t xml:space="preserve">&lt;&lt; </w:t>
      </w:r>
      <w:r w:rsidR="005A639A" w:rsidRPr="00551DF7">
        <w:rPr>
          <w:lang w:val="en-US"/>
        </w:rPr>
        <w:t>52 46 45 01 50 02 02 01 03 00 04 06</w:t>
      </w:r>
      <w:r w:rsidRPr="00551DF7">
        <w:t xml:space="preserve"> – inventory cyclic confirmation</w:t>
      </w:r>
    </w:p>
    <w:p w14:paraId="7FDE88E8" w14:textId="0DAF906C" w:rsidR="00276DF7" w:rsidRDefault="00276DF7" w:rsidP="00ED3F24">
      <w:pPr>
        <w:pStyle w:val="Zwischenberschrift"/>
      </w:pPr>
      <w:r>
        <w:t xml:space="preserve">Suggestion how to implement </w:t>
      </w:r>
      <w:proofErr w:type="gramStart"/>
      <w:r>
        <w:t>this</w:t>
      </w:r>
      <w:proofErr w:type="gramEnd"/>
    </w:p>
    <w:p w14:paraId="02E2EB58" w14:textId="2BF4AB56" w:rsidR="00276DF7" w:rsidRDefault="00276DF7" w:rsidP="00CC0FE6">
      <w:r>
        <w:t>Send “Multiple Inventory Command”</w:t>
      </w:r>
      <w:r w:rsidR="00966685">
        <w:t xml:space="preserve"> with a duration of 0xFFFF = </w:t>
      </w:r>
      <w:r w:rsidR="00973BD9" w:rsidRPr="00973BD9">
        <w:t>65535</w:t>
      </w:r>
      <w:r w:rsidR="00973BD9">
        <w:t xml:space="preserve"> seconds</w:t>
      </w:r>
      <w:r w:rsidR="00837900">
        <w:t>:</w:t>
      </w:r>
      <w:r w:rsidR="00973BD9">
        <w:tab/>
      </w:r>
      <w:r w:rsidR="00837900">
        <w:t>BB 00 27 00</w:t>
      </w:r>
      <w:r w:rsidR="005520B9">
        <w:t xml:space="preserve">03 22 </w:t>
      </w:r>
      <w:r w:rsidR="000A290D">
        <w:t>FFFF</w:t>
      </w:r>
      <w:r w:rsidR="005520B9">
        <w:t xml:space="preserve"> </w:t>
      </w:r>
      <w:r w:rsidR="000A290D">
        <w:t>4A</w:t>
      </w:r>
      <w:r w:rsidR="005520B9">
        <w:t xml:space="preserve"> 7E</w:t>
      </w:r>
    </w:p>
    <w:p w14:paraId="5979F901" w14:textId="77777777" w:rsidR="009A636F" w:rsidRDefault="00625971" w:rsidP="00CC0FE6">
      <w:r>
        <w:t xml:space="preserve">Do the timing in the mainboard MCU. </w:t>
      </w:r>
    </w:p>
    <w:p w14:paraId="7CC5E658" w14:textId="13404E15" w:rsidR="00973BD9" w:rsidRPr="00551DF7" w:rsidRDefault="00625971" w:rsidP="00CC0FE6">
      <w:r>
        <w:t>Then shut off with</w:t>
      </w:r>
      <w:r w:rsidR="00CB7C04">
        <w:t xml:space="preserve"> </w:t>
      </w:r>
      <w:r w:rsidR="009A636F">
        <w:t>“</w:t>
      </w:r>
      <w:r w:rsidR="008A7E74">
        <w:t>Stop Multiple Inventory Command”</w:t>
      </w:r>
      <w:r w:rsidR="00CB7C04">
        <w:t xml:space="preserve">: </w:t>
      </w:r>
      <w:r w:rsidR="008A7E74">
        <w:tab/>
      </w:r>
      <w:r w:rsidR="008A7E74">
        <w:tab/>
      </w:r>
      <w:r w:rsidR="00CB7C04">
        <w:tab/>
      </w:r>
      <w:r w:rsidR="00CB7C04">
        <w:tab/>
        <w:t>BB</w:t>
      </w:r>
      <w:r w:rsidR="008A7E74">
        <w:t xml:space="preserve"> 00 28 00 00 28 </w:t>
      </w:r>
      <w:proofErr w:type="gramStart"/>
      <w:r w:rsidR="008A7E74">
        <w:t>7E</w:t>
      </w:r>
      <w:proofErr w:type="gramEnd"/>
    </w:p>
    <w:p w14:paraId="3C5868C0" w14:textId="178E77BB" w:rsidR="0079630A" w:rsidRPr="004D6AAE" w:rsidRDefault="0079630A" w:rsidP="00AC0516">
      <w:pPr>
        <w:pStyle w:val="berschrift1"/>
        <w:rPr>
          <w:highlight w:val="green"/>
        </w:rPr>
      </w:pPr>
      <w:bookmarkStart w:id="6" w:name="_Toc212548783"/>
      <w:bookmarkStart w:id="7" w:name="_Toc283666031"/>
      <w:bookmarkStart w:id="8" w:name="_Toc508876274"/>
      <w:bookmarkStart w:id="9" w:name="_Toc14429319"/>
      <w:r w:rsidRPr="004D6AAE">
        <w:rPr>
          <w:highlight w:val="green"/>
        </w:rPr>
        <w:t>Read-From-Tag (50-03)</w:t>
      </w:r>
      <w:bookmarkEnd w:id="6"/>
      <w:bookmarkEnd w:id="7"/>
      <w:bookmarkEnd w:id="8"/>
      <w:bookmarkEnd w:id="9"/>
      <w:r w:rsidR="00CB521F" w:rsidRPr="004D6AAE">
        <w:rPr>
          <w:highlight w:val="green"/>
        </w:rPr>
        <w:t xml:space="preserve"> – </w:t>
      </w:r>
      <w:r w:rsidR="00512EC1" w:rsidRPr="004D6AAE">
        <w:rPr>
          <w:highlight w:val="green"/>
        </w:rPr>
        <w:t>OK</w:t>
      </w:r>
    </w:p>
    <w:p w14:paraId="660F70FC" w14:textId="72C42AF9" w:rsidR="0079630A" w:rsidRPr="004D6AAE" w:rsidRDefault="0079630A" w:rsidP="004D6AAE">
      <w:pPr>
        <w:pStyle w:val="berschrift1"/>
        <w:rPr>
          <w:highlight w:val="red"/>
        </w:rPr>
      </w:pPr>
      <w:bookmarkStart w:id="10" w:name="_Toc283666032"/>
      <w:bookmarkStart w:id="11" w:name="_Toc508876275"/>
      <w:bookmarkStart w:id="12" w:name="_Toc14429320"/>
      <w:r w:rsidRPr="004D6AAE">
        <w:rPr>
          <w:highlight w:val="red"/>
        </w:rPr>
        <w:t>Write-To-Tag (50-04)</w:t>
      </w:r>
      <w:bookmarkEnd w:id="10"/>
      <w:bookmarkEnd w:id="11"/>
      <w:bookmarkEnd w:id="12"/>
      <w:r w:rsidR="008474FC" w:rsidRPr="004D6AAE">
        <w:rPr>
          <w:highlight w:val="red"/>
        </w:rPr>
        <w:t xml:space="preserve"> – NOT IMPLEMENTED SO FAR!</w:t>
      </w:r>
    </w:p>
    <w:p w14:paraId="17C275B5" w14:textId="77777777" w:rsidR="00AE6F19" w:rsidRPr="00551DF7" w:rsidRDefault="00AE6F19" w:rsidP="00AE6F19">
      <w:r w:rsidRPr="00551DF7">
        <w:t>EPC: 12 34 56 78 90 12 34 56 78 90 12 34</w:t>
      </w:r>
    </w:p>
    <w:p w14:paraId="3A454258" w14:textId="77777777" w:rsidR="00E703FE" w:rsidRPr="00551DF7" w:rsidRDefault="00E703FE" w:rsidP="00E703FE">
      <w:pPr>
        <w:pStyle w:val="Zwischenberschrift"/>
      </w:pPr>
      <w:r w:rsidRPr="00551DF7">
        <w:t>Telegram from PC to RFID</w:t>
      </w:r>
    </w:p>
    <w:p w14:paraId="0E0EFBDE" w14:textId="77777777" w:rsidR="00E703FE" w:rsidRPr="00551DF7" w:rsidRDefault="00E703FE" w:rsidP="00E703FE">
      <w:r w:rsidRPr="00551DF7">
        <w:t>&gt;&gt; 52 46 45 01 50 04 02 1B 03 0C 12 34 56 78 90 12 34 56 78 90 12 34 03 00 02 00 00 00 00 06 AA BB CC EE FF 99 04 62</w:t>
      </w:r>
    </w:p>
    <w:p w14:paraId="1E17F298" w14:textId="7C4F4C28" w:rsidR="00AE6F19" w:rsidRPr="00551DF7" w:rsidRDefault="00E703FE" w:rsidP="00E703FE">
      <w:pPr>
        <w:pStyle w:val="Zwischenberschrift"/>
      </w:pPr>
      <w:r w:rsidRPr="00551DF7">
        <w:t>The Bytes in Detail</w:t>
      </w:r>
    </w:p>
    <w:p w14:paraId="1B429CAB" w14:textId="20ED3B1C" w:rsidR="00582FB9" w:rsidRPr="00551DF7" w:rsidRDefault="00582FB9" w:rsidP="00582FB9">
      <w:r w:rsidRPr="00551DF7">
        <w:t xml:space="preserve">52 46 45 </w:t>
      </w:r>
      <w:r w:rsidR="00216E3D" w:rsidRPr="00551DF7">
        <w:tab/>
      </w:r>
      <w:r w:rsidR="00216E3D" w:rsidRPr="00551DF7">
        <w:tab/>
      </w:r>
      <w:r w:rsidR="001F4279" w:rsidRPr="00551DF7">
        <w:tab/>
      </w:r>
      <w:r w:rsidR="00216E3D" w:rsidRPr="00551DF7">
        <w:tab/>
      </w:r>
      <w:r w:rsidRPr="00551DF7">
        <w:tab/>
        <w:t>= Start of Telegram</w:t>
      </w:r>
    </w:p>
    <w:p w14:paraId="237D804E" w14:textId="48015A44" w:rsidR="00582FB9" w:rsidRPr="00551DF7" w:rsidRDefault="00582FB9" w:rsidP="00582FB9">
      <w:r w:rsidRPr="00551DF7">
        <w:t xml:space="preserve">01 </w:t>
      </w:r>
      <w:r w:rsidRPr="00551DF7">
        <w:tab/>
      </w:r>
      <w:r w:rsidR="00216E3D" w:rsidRPr="00551DF7">
        <w:tab/>
      </w:r>
      <w:r w:rsidR="00216E3D" w:rsidRPr="00551DF7">
        <w:tab/>
      </w:r>
      <w:r w:rsidR="001F4279" w:rsidRPr="00551DF7">
        <w:tab/>
      </w:r>
      <w:r w:rsidR="00216E3D" w:rsidRPr="00551DF7">
        <w:tab/>
      </w:r>
      <w:r w:rsidRPr="00551DF7">
        <w:tab/>
        <w:t>= SOH</w:t>
      </w:r>
    </w:p>
    <w:p w14:paraId="06CB82C5" w14:textId="76F0CC46" w:rsidR="00582FB9" w:rsidRPr="00551DF7" w:rsidRDefault="00582FB9" w:rsidP="00582FB9">
      <w:r w:rsidRPr="00551DF7">
        <w:t xml:space="preserve">5004 </w:t>
      </w:r>
      <w:r w:rsidR="00216E3D" w:rsidRPr="00551DF7">
        <w:tab/>
      </w:r>
      <w:r w:rsidR="00216E3D" w:rsidRPr="00551DF7">
        <w:tab/>
      </w:r>
      <w:r w:rsidR="00216E3D" w:rsidRPr="00551DF7">
        <w:tab/>
      </w:r>
      <w:r w:rsidR="001F4279" w:rsidRPr="00551DF7">
        <w:tab/>
      </w:r>
      <w:r w:rsidR="00216E3D" w:rsidRPr="00551DF7">
        <w:tab/>
      </w:r>
      <w:r w:rsidR="00216E3D" w:rsidRPr="00551DF7">
        <w:tab/>
      </w:r>
      <w:r w:rsidRPr="00551DF7">
        <w:t>= Command Code</w:t>
      </w:r>
    </w:p>
    <w:p w14:paraId="6D6FF61A" w14:textId="0ED99703" w:rsidR="00582FB9" w:rsidRPr="004C14A0" w:rsidRDefault="00582FB9" w:rsidP="00582FB9">
      <w:r w:rsidRPr="004C14A0">
        <w:t xml:space="preserve">02 </w:t>
      </w:r>
      <w:r w:rsidRPr="004C14A0">
        <w:tab/>
      </w:r>
      <w:r w:rsidRPr="004C14A0">
        <w:tab/>
      </w:r>
      <w:r w:rsidR="005345C4" w:rsidRPr="00551DF7">
        <w:tab/>
      </w:r>
      <w:r w:rsidR="001F4279" w:rsidRPr="00551DF7">
        <w:tab/>
      </w:r>
      <w:r w:rsidR="00216E3D" w:rsidRPr="00551DF7">
        <w:tab/>
      </w:r>
      <w:r w:rsidR="005345C4" w:rsidRPr="00551DF7">
        <w:tab/>
      </w:r>
      <w:r w:rsidRPr="004C14A0">
        <w:t>= STX</w:t>
      </w:r>
    </w:p>
    <w:p w14:paraId="1006DD7D" w14:textId="4C83120D" w:rsidR="00582FB9" w:rsidRPr="004C14A0" w:rsidRDefault="00582FB9" w:rsidP="00582FB9">
      <w:r w:rsidRPr="004C14A0">
        <w:t xml:space="preserve">1B </w:t>
      </w:r>
      <w:r w:rsidRPr="004C14A0">
        <w:tab/>
      </w:r>
      <w:r w:rsidRPr="004C14A0">
        <w:tab/>
      </w:r>
      <w:r w:rsidR="005345C4" w:rsidRPr="00551DF7">
        <w:tab/>
      </w:r>
      <w:r w:rsidR="001F4279" w:rsidRPr="00551DF7">
        <w:tab/>
      </w:r>
      <w:r w:rsidR="00216E3D" w:rsidRPr="00551DF7">
        <w:tab/>
      </w:r>
      <w:r w:rsidR="005345C4" w:rsidRPr="00551DF7">
        <w:tab/>
      </w:r>
      <w:r w:rsidRPr="004C14A0">
        <w:t>= Le</w:t>
      </w:r>
      <w:r w:rsidRPr="00551DF7">
        <w:t>ngth</w:t>
      </w:r>
    </w:p>
    <w:p w14:paraId="3E73EB2E" w14:textId="5B584CE5" w:rsidR="00582FB9" w:rsidRPr="004C14A0" w:rsidRDefault="00582FB9" w:rsidP="00582FB9">
      <w:r w:rsidRPr="004C14A0">
        <w:t xml:space="preserve">03 </w:t>
      </w:r>
      <w:r w:rsidRPr="004C14A0">
        <w:tab/>
      </w:r>
      <w:r w:rsidR="005345C4" w:rsidRPr="00551DF7">
        <w:tab/>
      </w:r>
      <w:r w:rsidR="005345C4" w:rsidRPr="00551DF7">
        <w:tab/>
      </w:r>
      <w:r w:rsidR="001F4279" w:rsidRPr="00551DF7">
        <w:tab/>
      </w:r>
      <w:r w:rsidR="005345C4" w:rsidRPr="00551DF7">
        <w:tab/>
      </w:r>
      <w:r w:rsidRPr="004C14A0">
        <w:tab/>
        <w:t>= ETX</w:t>
      </w:r>
    </w:p>
    <w:p w14:paraId="3BF7A94E" w14:textId="658AD4AA" w:rsidR="00582FB9" w:rsidRPr="00551DF7" w:rsidRDefault="00582FB9" w:rsidP="00582FB9">
      <w:r w:rsidRPr="00551DF7">
        <w:t xml:space="preserve">0C </w:t>
      </w:r>
      <w:r w:rsidRPr="00551DF7">
        <w:tab/>
      </w:r>
      <w:r w:rsidR="005345C4" w:rsidRPr="00551DF7">
        <w:tab/>
      </w:r>
      <w:r w:rsidR="005345C4" w:rsidRPr="00551DF7">
        <w:tab/>
      </w:r>
      <w:r w:rsidR="001F4279" w:rsidRPr="00551DF7">
        <w:tab/>
      </w:r>
      <w:r w:rsidR="005345C4" w:rsidRPr="00551DF7">
        <w:tab/>
      </w:r>
      <w:r w:rsidRPr="00551DF7">
        <w:tab/>
        <w:t xml:space="preserve">= </w:t>
      </w:r>
      <w:r w:rsidR="005345C4" w:rsidRPr="00551DF7">
        <w:t xml:space="preserve">unsigned char </w:t>
      </w:r>
      <w:proofErr w:type="spellStart"/>
      <w:r w:rsidR="005345C4" w:rsidRPr="00551DF7">
        <w:t>tagIdCount</w:t>
      </w:r>
      <w:proofErr w:type="spellEnd"/>
    </w:p>
    <w:p w14:paraId="1B9B7B0F" w14:textId="229DF5D9" w:rsidR="00582FB9" w:rsidRPr="00551DF7" w:rsidRDefault="001F4279" w:rsidP="00582FB9">
      <w:r w:rsidRPr="00551DF7">
        <w:t>12 34 56 78 90 12 34 56 78 90 12 34</w:t>
      </w:r>
      <w:r w:rsidRPr="00551DF7">
        <w:tab/>
      </w:r>
      <w:r w:rsidR="005345C4" w:rsidRPr="00551DF7">
        <w:t xml:space="preserve">= </w:t>
      </w:r>
      <w:r w:rsidR="005345C4" w:rsidRPr="00551DF7">
        <w:rPr>
          <w:rFonts w:eastAsiaTheme="majorEastAsia"/>
        </w:rPr>
        <w:t>unsigned char</w:t>
      </w:r>
      <w:r w:rsidR="005345C4" w:rsidRPr="00551DF7">
        <w:t xml:space="preserve"> </w:t>
      </w:r>
      <w:proofErr w:type="spellStart"/>
      <w:r w:rsidR="005345C4" w:rsidRPr="00551DF7">
        <w:t>tagId</w:t>
      </w:r>
      <w:proofErr w:type="spellEnd"/>
      <w:r w:rsidR="005345C4" w:rsidRPr="00551DF7">
        <w:t>[</w:t>
      </w:r>
      <w:proofErr w:type="spellStart"/>
      <w:r w:rsidR="005345C4" w:rsidRPr="00551DF7">
        <w:t>tagIdCount</w:t>
      </w:r>
      <w:proofErr w:type="spellEnd"/>
      <w:r w:rsidR="005345C4" w:rsidRPr="00551DF7">
        <w:t>]</w:t>
      </w:r>
    </w:p>
    <w:p w14:paraId="045E008F" w14:textId="1A0D780B" w:rsidR="00582FB9" w:rsidRPr="00551DF7" w:rsidRDefault="00582FB9" w:rsidP="00582FB9">
      <w:r w:rsidRPr="00551DF7">
        <w:t>0</w:t>
      </w:r>
      <w:r w:rsidR="00133998" w:rsidRPr="00551DF7">
        <w:t>3</w:t>
      </w:r>
      <w:r w:rsidRPr="00551DF7">
        <w:t xml:space="preserve"> </w:t>
      </w:r>
      <w:r w:rsidR="005345C4" w:rsidRPr="00551DF7">
        <w:tab/>
      </w:r>
      <w:r w:rsidR="002E5B6D" w:rsidRPr="00551DF7">
        <w:tab/>
      </w:r>
      <w:r w:rsidR="002E5B6D" w:rsidRPr="00551DF7">
        <w:tab/>
      </w:r>
      <w:r w:rsidR="001F4279" w:rsidRPr="00551DF7">
        <w:tab/>
      </w:r>
      <w:r w:rsidR="002E5B6D" w:rsidRPr="00551DF7">
        <w:tab/>
      </w:r>
      <w:r w:rsidR="005345C4" w:rsidRPr="00551DF7">
        <w:tab/>
        <w:t>=</w:t>
      </w:r>
      <w:r w:rsidRPr="00551DF7">
        <w:t xml:space="preserve"> </w:t>
      </w:r>
      <w:r w:rsidR="005345C4" w:rsidRPr="00551DF7">
        <w:t xml:space="preserve">unsigned char </w:t>
      </w:r>
      <w:proofErr w:type="spellStart"/>
      <w:r w:rsidR="005345C4" w:rsidRPr="00551DF7">
        <w:t>memoryBank</w:t>
      </w:r>
      <w:proofErr w:type="spellEnd"/>
      <w:r w:rsidR="00133998" w:rsidRPr="00551DF7">
        <w:t>, 03 = User Memory Bank</w:t>
      </w:r>
    </w:p>
    <w:p w14:paraId="59FDD25D" w14:textId="68D984EB" w:rsidR="00582FB9" w:rsidRPr="00551DF7" w:rsidRDefault="00582FB9" w:rsidP="00582FB9">
      <w:r w:rsidRPr="00551DF7">
        <w:lastRenderedPageBreak/>
        <w:t>000</w:t>
      </w:r>
      <w:r w:rsidR="00E757B3" w:rsidRPr="00551DF7">
        <w:t>2</w:t>
      </w:r>
      <w:r w:rsidRPr="00551DF7">
        <w:t xml:space="preserve"> </w:t>
      </w:r>
      <w:r w:rsidR="00CA44CA" w:rsidRPr="00551DF7">
        <w:tab/>
      </w:r>
      <w:r w:rsidR="00CA44CA" w:rsidRPr="00551DF7">
        <w:tab/>
      </w:r>
      <w:r w:rsidR="00CA44CA" w:rsidRPr="00551DF7">
        <w:tab/>
      </w:r>
      <w:r w:rsidR="001F4279" w:rsidRPr="00551DF7">
        <w:tab/>
      </w:r>
      <w:r w:rsidR="00CA44CA" w:rsidRPr="00551DF7">
        <w:tab/>
      </w:r>
      <w:r w:rsidR="00CA44CA" w:rsidRPr="00551DF7">
        <w:tab/>
        <w:t xml:space="preserve">= unsigned short </w:t>
      </w:r>
      <w:proofErr w:type="spellStart"/>
      <w:r w:rsidR="00CA44CA" w:rsidRPr="00551DF7">
        <w:t>startAddress</w:t>
      </w:r>
      <w:proofErr w:type="spellEnd"/>
      <w:r w:rsidR="005D217A" w:rsidRPr="00551DF7">
        <w:t xml:space="preserve"> in blocks</w:t>
      </w:r>
    </w:p>
    <w:p w14:paraId="4E832976" w14:textId="013A63AA" w:rsidR="00582FB9" w:rsidRPr="00551DF7" w:rsidRDefault="00582FB9" w:rsidP="00582FB9">
      <w:r w:rsidRPr="00551DF7">
        <w:t>00000000</w:t>
      </w:r>
      <w:r w:rsidR="00CA44CA" w:rsidRPr="00551DF7">
        <w:t xml:space="preserve"> </w:t>
      </w:r>
      <w:r w:rsidR="00CA44CA" w:rsidRPr="00551DF7">
        <w:tab/>
      </w:r>
      <w:r w:rsidR="00CA44CA" w:rsidRPr="00551DF7">
        <w:tab/>
      </w:r>
      <w:r w:rsidR="001F4279" w:rsidRPr="00551DF7">
        <w:tab/>
      </w:r>
      <w:r w:rsidR="00CA44CA" w:rsidRPr="00551DF7">
        <w:tab/>
      </w:r>
      <w:r w:rsidR="00CA44CA" w:rsidRPr="00551DF7">
        <w:tab/>
        <w:t xml:space="preserve">= unsigned long </w:t>
      </w:r>
      <w:proofErr w:type="spellStart"/>
      <w:r w:rsidR="00CA44CA" w:rsidRPr="00551DF7">
        <w:t>accessPassword</w:t>
      </w:r>
      <w:proofErr w:type="spellEnd"/>
    </w:p>
    <w:p w14:paraId="2C0BE4A1" w14:textId="380E2163" w:rsidR="00582FB9" w:rsidRPr="00551DF7" w:rsidRDefault="00582FB9" w:rsidP="00582FB9">
      <w:r w:rsidRPr="00551DF7">
        <w:t xml:space="preserve">06 </w:t>
      </w:r>
      <w:r w:rsidR="001E242D" w:rsidRPr="00551DF7">
        <w:tab/>
      </w:r>
      <w:r w:rsidR="001E242D" w:rsidRPr="00551DF7">
        <w:tab/>
      </w:r>
      <w:r w:rsidR="001E242D" w:rsidRPr="00551DF7">
        <w:tab/>
      </w:r>
      <w:r w:rsidR="001F4279" w:rsidRPr="00551DF7">
        <w:tab/>
      </w:r>
      <w:r w:rsidR="001E242D" w:rsidRPr="00551DF7">
        <w:tab/>
      </w:r>
      <w:r w:rsidR="001E242D" w:rsidRPr="00551DF7">
        <w:tab/>
        <w:t xml:space="preserve">= unsigned char </w:t>
      </w:r>
      <w:proofErr w:type="spellStart"/>
      <w:r w:rsidR="001E242D" w:rsidRPr="00551DF7">
        <w:t>byteCount</w:t>
      </w:r>
      <w:proofErr w:type="spellEnd"/>
    </w:p>
    <w:p w14:paraId="34F620BC" w14:textId="1123A863" w:rsidR="00582FB9" w:rsidRPr="00551DF7" w:rsidRDefault="00AB5C1A" w:rsidP="00582FB9">
      <w:r w:rsidRPr="00551DF7">
        <w:t>AABBCCEEFF99</w:t>
      </w:r>
      <w:r w:rsidR="001E242D" w:rsidRPr="00551DF7">
        <w:t xml:space="preserve"> </w:t>
      </w:r>
      <w:r w:rsidR="001E242D" w:rsidRPr="00551DF7">
        <w:tab/>
      </w:r>
      <w:r w:rsidR="001F4279" w:rsidRPr="00551DF7">
        <w:tab/>
      </w:r>
      <w:r w:rsidR="001E242D" w:rsidRPr="00551DF7">
        <w:tab/>
      </w:r>
      <w:r w:rsidR="001E242D" w:rsidRPr="00551DF7">
        <w:tab/>
        <w:t>= unsigned char data [</w:t>
      </w:r>
      <w:proofErr w:type="spellStart"/>
      <w:r w:rsidR="001E242D" w:rsidRPr="00551DF7">
        <w:t>byteCount</w:t>
      </w:r>
      <w:proofErr w:type="spellEnd"/>
      <w:r w:rsidR="001E242D" w:rsidRPr="00551DF7">
        <w:t>]</w:t>
      </w:r>
    </w:p>
    <w:p w14:paraId="20D5B722" w14:textId="1FFF9F9B" w:rsidR="00582FB9" w:rsidRPr="00551DF7" w:rsidRDefault="00582FB9" w:rsidP="00582FB9">
      <w:r w:rsidRPr="00551DF7">
        <w:t xml:space="preserve">04 </w:t>
      </w:r>
      <w:r w:rsidRPr="00551DF7">
        <w:tab/>
      </w:r>
      <w:r w:rsidR="001E242D" w:rsidRPr="00551DF7">
        <w:tab/>
      </w:r>
      <w:r w:rsidR="001E242D" w:rsidRPr="00551DF7">
        <w:tab/>
      </w:r>
      <w:r w:rsidR="001F4279" w:rsidRPr="00551DF7">
        <w:tab/>
      </w:r>
      <w:r w:rsidR="001E242D" w:rsidRPr="00551DF7">
        <w:tab/>
      </w:r>
      <w:r w:rsidRPr="00551DF7">
        <w:tab/>
        <w:t>= EOT</w:t>
      </w:r>
    </w:p>
    <w:p w14:paraId="18DA7E45" w14:textId="2C9AB548" w:rsidR="00582FB9" w:rsidRPr="00551DF7" w:rsidRDefault="00582FB9" w:rsidP="00582FB9">
      <w:r w:rsidRPr="00551DF7">
        <w:t>Cs</w:t>
      </w:r>
      <w:r w:rsidRPr="00551DF7">
        <w:tab/>
      </w:r>
      <w:r w:rsidR="001E242D" w:rsidRPr="00551DF7">
        <w:tab/>
      </w:r>
      <w:r w:rsidR="001E242D" w:rsidRPr="00551DF7">
        <w:tab/>
      </w:r>
      <w:r w:rsidR="001F4279" w:rsidRPr="00551DF7">
        <w:tab/>
      </w:r>
      <w:r w:rsidR="001E242D" w:rsidRPr="00551DF7">
        <w:tab/>
      </w:r>
      <w:r w:rsidRPr="00551DF7">
        <w:tab/>
        <w:t>= Checksum</w:t>
      </w:r>
    </w:p>
    <w:p w14:paraId="393CF863" w14:textId="0D368B3F" w:rsidR="00A305B4" w:rsidRPr="00551DF7" w:rsidRDefault="0028756E" w:rsidP="0028756E">
      <w:pPr>
        <w:pStyle w:val="Zwischenberschrift"/>
      </w:pPr>
      <w:r w:rsidRPr="00551DF7">
        <w:t>Reply from RFID to PC</w:t>
      </w:r>
    </w:p>
    <w:p w14:paraId="2CF47C63" w14:textId="6E5C1FFB" w:rsidR="00582FB9" w:rsidRDefault="00B8290D" w:rsidP="00AE6F19">
      <w:pPr>
        <w:rPr>
          <w:lang w:val="en-US"/>
        </w:rPr>
      </w:pPr>
      <w:r w:rsidRPr="00551DF7">
        <w:t xml:space="preserve">&lt;&lt; </w:t>
      </w:r>
      <w:r w:rsidR="00BA1136" w:rsidRPr="00551DF7">
        <w:rPr>
          <w:lang w:val="en-US"/>
        </w:rPr>
        <w:t>52 46 45 01 50 04 02 01 03 00 04 00</w:t>
      </w:r>
    </w:p>
    <w:p w14:paraId="49C1EA9C" w14:textId="77777777" w:rsidR="001E1009" w:rsidRDefault="001E1009" w:rsidP="001E1009">
      <w:pPr>
        <w:pStyle w:val="Zwischenberschrift"/>
      </w:pPr>
      <w:r>
        <w:t xml:space="preserve">Suggestion how to implement </w:t>
      </w:r>
      <w:proofErr w:type="gramStart"/>
      <w:r>
        <w:t>this</w:t>
      </w:r>
      <w:proofErr w:type="gramEnd"/>
    </w:p>
    <w:p w14:paraId="0E406060" w14:textId="4EAAB4BC" w:rsidR="001E1009" w:rsidRDefault="001E1009" w:rsidP="00AE6F19">
      <w:r>
        <w:t>Use the command “Write Data to Memory Bank”.</w:t>
      </w:r>
    </w:p>
    <w:p w14:paraId="0C5F8D1F" w14:textId="43148C1C" w:rsidR="001E1009" w:rsidRPr="001E1009" w:rsidRDefault="001E1009" w:rsidP="001E1009">
      <w:pPr>
        <w:pStyle w:val="berschrift1"/>
        <w:rPr>
          <w:highlight w:val="red"/>
        </w:rPr>
      </w:pPr>
      <w:r w:rsidRPr="001E1009">
        <w:rPr>
          <w:highlight w:val="red"/>
        </w:rPr>
        <w:t>Lock Tag (50-05)</w:t>
      </w:r>
      <w:r w:rsidRPr="001E1009">
        <w:rPr>
          <w:highlight w:val="red"/>
        </w:rPr>
        <w:t xml:space="preserve"> – NOT IMPLEMENTED SO FAR!</w:t>
      </w:r>
    </w:p>
    <w:p w14:paraId="68CE0B9C" w14:textId="77777777" w:rsidR="001E1009" w:rsidRDefault="001E1009" w:rsidP="001E1009">
      <w:pPr>
        <w:pStyle w:val="Zwischenberschrift"/>
      </w:pPr>
      <w:r>
        <w:t xml:space="preserve">Suggestion how to implement </w:t>
      </w:r>
      <w:proofErr w:type="gramStart"/>
      <w:r>
        <w:t>this</w:t>
      </w:r>
      <w:proofErr w:type="gramEnd"/>
    </w:p>
    <w:p w14:paraId="53698C4B" w14:textId="00E57417" w:rsidR="001E1009" w:rsidRDefault="001E1009" w:rsidP="001E1009">
      <w:r>
        <w:t>Use the command “</w:t>
      </w:r>
      <w:r>
        <w:t>Lock Memory Bank”.</w:t>
      </w:r>
    </w:p>
    <w:p w14:paraId="7C275885" w14:textId="0A6796E5" w:rsidR="001E1009" w:rsidRPr="001E1009" w:rsidRDefault="001E1009" w:rsidP="001E1009">
      <w:pPr>
        <w:pStyle w:val="berschrift1"/>
        <w:rPr>
          <w:highlight w:val="red"/>
        </w:rPr>
      </w:pPr>
      <w:r w:rsidRPr="001E1009">
        <w:rPr>
          <w:highlight w:val="red"/>
        </w:rPr>
        <w:t>Kill Tag (50-06)</w:t>
      </w:r>
      <w:r w:rsidRPr="001E1009">
        <w:rPr>
          <w:highlight w:val="red"/>
        </w:rPr>
        <w:t xml:space="preserve"> – NOT IMPLEMENTED SO FAR!</w:t>
      </w:r>
    </w:p>
    <w:p w14:paraId="7DA3452F" w14:textId="77777777" w:rsidR="001E1009" w:rsidRDefault="001E1009" w:rsidP="001E1009">
      <w:pPr>
        <w:pStyle w:val="Zwischenberschrift"/>
      </w:pPr>
      <w:r>
        <w:t xml:space="preserve">Suggestion how to implement </w:t>
      </w:r>
      <w:proofErr w:type="gramStart"/>
      <w:r>
        <w:t>this</w:t>
      </w:r>
      <w:proofErr w:type="gramEnd"/>
    </w:p>
    <w:p w14:paraId="781C0A9F" w14:textId="2865CC12" w:rsidR="001E1009" w:rsidRDefault="001E1009" w:rsidP="001E1009">
      <w:r>
        <w:t>Use the command “</w:t>
      </w:r>
      <w:r>
        <w:t>Kill the Tag”.</w:t>
      </w:r>
    </w:p>
    <w:p w14:paraId="64528AA1" w14:textId="77B67439" w:rsidR="0015527A" w:rsidRDefault="0015527A" w:rsidP="0015527A">
      <w:pPr>
        <w:pStyle w:val="berschrift1"/>
      </w:pPr>
      <w:r>
        <w:t>Read/Set Attenuation</w:t>
      </w:r>
    </w:p>
    <w:p w14:paraId="138A5C75" w14:textId="7A309F49" w:rsidR="0015527A" w:rsidRDefault="0015527A" w:rsidP="0015527A">
      <w:r>
        <w:t>This is an important command, because with the powerful antenna, users will want to reduce the TX power.</w:t>
      </w:r>
    </w:p>
    <w:p w14:paraId="365BACD4" w14:textId="7B526C9C" w:rsidR="0015527A" w:rsidRDefault="0015527A" w:rsidP="0015527A">
      <w:r>
        <w:t>Get the Transmitted power + Set the Transmitted Power</w:t>
      </w:r>
    </w:p>
    <w:p w14:paraId="163F9383" w14:textId="77777777" w:rsidR="00302E2E" w:rsidRDefault="00302E2E" w:rsidP="0015527A"/>
    <w:p w14:paraId="0D3C079F" w14:textId="3E507816" w:rsidR="00C908C5" w:rsidRDefault="00302E2E" w:rsidP="0015527A">
      <w:r>
        <w:t>To be compatible, you need to calculate the attenuation. Full TX power = 0 attenuation. Low TX power = 19 steps attenuation.</w:t>
      </w:r>
    </w:p>
    <w:p w14:paraId="5178026B" w14:textId="0401A1F6" w:rsidR="00C908C5" w:rsidRDefault="00C908C5" w:rsidP="0015527A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1701"/>
        <w:gridCol w:w="1559"/>
      </w:tblGrid>
      <w:tr w:rsidR="00C908C5" w:rsidRPr="0048716D" w14:paraId="3D903B74" w14:textId="77777777" w:rsidTr="00F439AA">
        <w:tc>
          <w:tcPr>
            <w:tcW w:w="1985" w:type="dxa"/>
          </w:tcPr>
          <w:p w14:paraId="2F0729BC" w14:textId="77777777" w:rsidR="00C908C5" w:rsidRPr="0048716D" w:rsidRDefault="00C908C5" w:rsidP="00F439AA">
            <w:pPr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Cs w:val="22"/>
                <w:lang w:val="en-US"/>
              </w:rPr>
              <w:t>Attenuation</w:t>
            </w:r>
          </w:p>
        </w:tc>
        <w:tc>
          <w:tcPr>
            <w:tcW w:w="1701" w:type="dxa"/>
          </w:tcPr>
          <w:p w14:paraId="40D8D316" w14:textId="77777777" w:rsidR="00C908C5" w:rsidRPr="0048716D" w:rsidRDefault="00C908C5" w:rsidP="00F439AA">
            <w:pPr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Cs w:val="22"/>
                <w:lang w:val="en-US"/>
              </w:rPr>
              <w:t>dBm</w:t>
            </w:r>
          </w:p>
        </w:tc>
        <w:tc>
          <w:tcPr>
            <w:tcW w:w="1559" w:type="dxa"/>
          </w:tcPr>
          <w:p w14:paraId="5926B8E6" w14:textId="77777777" w:rsidR="00C908C5" w:rsidRPr="0048716D" w:rsidRDefault="00C908C5" w:rsidP="00F439AA">
            <w:pPr>
              <w:spacing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szCs w:val="22"/>
                <w:lang w:val="en-US"/>
              </w:rPr>
              <w:t>mW</w:t>
            </w:r>
            <w:proofErr w:type="spellEnd"/>
          </w:p>
        </w:tc>
      </w:tr>
      <w:tr w:rsidR="00C908C5" w:rsidRPr="00C51063" w14:paraId="78387D14" w14:textId="77777777" w:rsidTr="00F439AA">
        <w:tc>
          <w:tcPr>
            <w:tcW w:w="1985" w:type="dxa"/>
          </w:tcPr>
          <w:p w14:paraId="61459A32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0</w:t>
            </w:r>
          </w:p>
        </w:tc>
        <w:tc>
          <w:tcPr>
            <w:tcW w:w="1701" w:type="dxa"/>
          </w:tcPr>
          <w:p w14:paraId="46394DD3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+20</w:t>
            </w:r>
          </w:p>
        </w:tc>
        <w:tc>
          <w:tcPr>
            <w:tcW w:w="1559" w:type="dxa"/>
          </w:tcPr>
          <w:p w14:paraId="1F6B7371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100</w:t>
            </w:r>
          </w:p>
        </w:tc>
      </w:tr>
      <w:tr w:rsidR="00C908C5" w:rsidRPr="00633C8E" w14:paraId="4579C41C" w14:textId="77777777" w:rsidTr="00F439AA">
        <w:tc>
          <w:tcPr>
            <w:tcW w:w="1985" w:type="dxa"/>
          </w:tcPr>
          <w:p w14:paraId="2A236FF6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1701" w:type="dxa"/>
          </w:tcPr>
          <w:p w14:paraId="2C8B0869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+19</w:t>
            </w:r>
          </w:p>
        </w:tc>
        <w:tc>
          <w:tcPr>
            <w:tcW w:w="1559" w:type="dxa"/>
          </w:tcPr>
          <w:p w14:paraId="6CCE6807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79</w:t>
            </w:r>
          </w:p>
        </w:tc>
      </w:tr>
      <w:tr w:rsidR="00C908C5" w:rsidRPr="00633C8E" w14:paraId="009563EC" w14:textId="77777777" w:rsidTr="00F439AA">
        <w:tc>
          <w:tcPr>
            <w:tcW w:w="1985" w:type="dxa"/>
          </w:tcPr>
          <w:p w14:paraId="6B6551D7" w14:textId="77777777" w:rsidR="00C908C5" w:rsidRPr="00DC07CB" w:rsidRDefault="00C908C5" w:rsidP="00F439AA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1701" w:type="dxa"/>
          </w:tcPr>
          <w:p w14:paraId="2901A5FC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+18</w:t>
            </w:r>
          </w:p>
        </w:tc>
        <w:tc>
          <w:tcPr>
            <w:tcW w:w="1559" w:type="dxa"/>
          </w:tcPr>
          <w:p w14:paraId="3F497835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63</w:t>
            </w:r>
          </w:p>
        </w:tc>
      </w:tr>
      <w:tr w:rsidR="00C908C5" w:rsidRPr="00C51063" w14:paraId="2ECCCA70" w14:textId="77777777" w:rsidTr="00F439AA">
        <w:tc>
          <w:tcPr>
            <w:tcW w:w="1985" w:type="dxa"/>
          </w:tcPr>
          <w:p w14:paraId="7E26FFF7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1701" w:type="dxa"/>
          </w:tcPr>
          <w:p w14:paraId="39369F84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+17</w:t>
            </w:r>
          </w:p>
        </w:tc>
        <w:tc>
          <w:tcPr>
            <w:tcW w:w="1559" w:type="dxa"/>
          </w:tcPr>
          <w:p w14:paraId="7F9268D6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50</w:t>
            </w:r>
          </w:p>
        </w:tc>
      </w:tr>
      <w:tr w:rsidR="00C908C5" w:rsidRPr="00633C8E" w14:paraId="4C748180" w14:textId="77777777" w:rsidTr="00F439AA">
        <w:tc>
          <w:tcPr>
            <w:tcW w:w="1985" w:type="dxa"/>
          </w:tcPr>
          <w:p w14:paraId="017EE55C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1701" w:type="dxa"/>
          </w:tcPr>
          <w:p w14:paraId="7C31B683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+16</w:t>
            </w:r>
          </w:p>
        </w:tc>
        <w:tc>
          <w:tcPr>
            <w:tcW w:w="1559" w:type="dxa"/>
          </w:tcPr>
          <w:p w14:paraId="1A33B35C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40</w:t>
            </w:r>
          </w:p>
        </w:tc>
      </w:tr>
      <w:tr w:rsidR="00C908C5" w:rsidRPr="00633C8E" w14:paraId="182A9BAB" w14:textId="77777777" w:rsidTr="00F439AA">
        <w:tc>
          <w:tcPr>
            <w:tcW w:w="1985" w:type="dxa"/>
          </w:tcPr>
          <w:p w14:paraId="2C98E45E" w14:textId="77777777" w:rsidR="00C908C5" w:rsidRPr="00DC07CB" w:rsidRDefault="00C908C5" w:rsidP="00F439AA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1701" w:type="dxa"/>
          </w:tcPr>
          <w:p w14:paraId="007DADF6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+15</w:t>
            </w:r>
          </w:p>
        </w:tc>
        <w:tc>
          <w:tcPr>
            <w:tcW w:w="1559" w:type="dxa"/>
          </w:tcPr>
          <w:p w14:paraId="7087789A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32</w:t>
            </w:r>
          </w:p>
        </w:tc>
      </w:tr>
      <w:tr w:rsidR="00C908C5" w:rsidRPr="00633C8E" w14:paraId="7B299DF8" w14:textId="77777777" w:rsidTr="00F439AA">
        <w:tc>
          <w:tcPr>
            <w:tcW w:w="1985" w:type="dxa"/>
          </w:tcPr>
          <w:p w14:paraId="35A2A78B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1701" w:type="dxa"/>
          </w:tcPr>
          <w:p w14:paraId="3C0250B8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+14</w:t>
            </w:r>
          </w:p>
        </w:tc>
        <w:tc>
          <w:tcPr>
            <w:tcW w:w="1559" w:type="dxa"/>
          </w:tcPr>
          <w:p w14:paraId="3FDF78C9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25</w:t>
            </w:r>
          </w:p>
        </w:tc>
      </w:tr>
      <w:tr w:rsidR="00C908C5" w:rsidRPr="00633C8E" w14:paraId="0645B9C7" w14:textId="77777777" w:rsidTr="00F439AA">
        <w:tc>
          <w:tcPr>
            <w:tcW w:w="1985" w:type="dxa"/>
          </w:tcPr>
          <w:p w14:paraId="069E22F7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1701" w:type="dxa"/>
          </w:tcPr>
          <w:p w14:paraId="7BB0188C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+13</w:t>
            </w:r>
          </w:p>
        </w:tc>
        <w:tc>
          <w:tcPr>
            <w:tcW w:w="1559" w:type="dxa"/>
          </w:tcPr>
          <w:p w14:paraId="2DAAA341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20</w:t>
            </w:r>
          </w:p>
        </w:tc>
      </w:tr>
      <w:tr w:rsidR="00C908C5" w:rsidRPr="00633C8E" w14:paraId="187A5590" w14:textId="77777777" w:rsidTr="00F439AA">
        <w:tc>
          <w:tcPr>
            <w:tcW w:w="1985" w:type="dxa"/>
          </w:tcPr>
          <w:p w14:paraId="3BF4AD82" w14:textId="77777777" w:rsidR="00C908C5" w:rsidRDefault="00C908C5" w:rsidP="00F439AA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1701" w:type="dxa"/>
          </w:tcPr>
          <w:p w14:paraId="34B12021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+12</w:t>
            </w:r>
          </w:p>
        </w:tc>
        <w:tc>
          <w:tcPr>
            <w:tcW w:w="1559" w:type="dxa"/>
          </w:tcPr>
          <w:p w14:paraId="0A2A6BE8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16</w:t>
            </w:r>
          </w:p>
        </w:tc>
      </w:tr>
      <w:tr w:rsidR="00C908C5" w:rsidRPr="00633C8E" w14:paraId="544FBB2D" w14:textId="77777777" w:rsidTr="00F439AA">
        <w:tc>
          <w:tcPr>
            <w:tcW w:w="1985" w:type="dxa"/>
          </w:tcPr>
          <w:p w14:paraId="28312438" w14:textId="77777777" w:rsidR="00C908C5" w:rsidRDefault="00C908C5" w:rsidP="00F439AA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1701" w:type="dxa"/>
          </w:tcPr>
          <w:p w14:paraId="004746F3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+11</w:t>
            </w:r>
          </w:p>
        </w:tc>
        <w:tc>
          <w:tcPr>
            <w:tcW w:w="1559" w:type="dxa"/>
          </w:tcPr>
          <w:p w14:paraId="49797A25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13</w:t>
            </w:r>
          </w:p>
        </w:tc>
      </w:tr>
      <w:tr w:rsidR="00C908C5" w:rsidRPr="00633C8E" w14:paraId="270ECE9A" w14:textId="77777777" w:rsidTr="00F439AA">
        <w:tc>
          <w:tcPr>
            <w:tcW w:w="1985" w:type="dxa"/>
          </w:tcPr>
          <w:p w14:paraId="11CC9E7E" w14:textId="77777777" w:rsidR="00C908C5" w:rsidRDefault="00C908C5" w:rsidP="00F439AA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1701" w:type="dxa"/>
          </w:tcPr>
          <w:p w14:paraId="71E905E3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+10</w:t>
            </w:r>
          </w:p>
        </w:tc>
        <w:tc>
          <w:tcPr>
            <w:tcW w:w="1559" w:type="dxa"/>
          </w:tcPr>
          <w:p w14:paraId="1393C590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10</w:t>
            </w:r>
          </w:p>
        </w:tc>
      </w:tr>
      <w:tr w:rsidR="00C908C5" w:rsidRPr="00633C8E" w14:paraId="657D074C" w14:textId="77777777" w:rsidTr="00F439AA">
        <w:tc>
          <w:tcPr>
            <w:tcW w:w="1985" w:type="dxa"/>
          </w:tcPr>
          <w:p w14:paraId="7E18A0A4" w14:textId="77777777" w:rsidR="00C908C5" w:rsidRDefault="00C908C5" w:rsidP="00F439AA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1701" w:type="dxa"/>
          </w:tcPr>
          <w:p w14:paraId="11D7A459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+9</w:t>
            </w:r>
          </w:p>
        </w:tc>
        <w:tc>
          <w:tcPr>
            <w:tcW w:w="1559" w:type="dxa"/>
          </w:tcPr>
          <w:p w14:paraId="18C8AC0C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8</w:t>
            </w:r>
          </w:p>
        </w:tc>
      </w:tr>
      <w:tr w:rsidR="00C908C5" w:rsidRPr="00633C8E" w14:paraId="3091B9DE" w14:textId="77777777" w:rsidTr="00F439AA">
        <w:tc>
          <w:tcPr>
            <w:tcW w:w="1985" w:type="dxa"/>
          </w:tcPr>
          <w:p w14:paraId="088DDEA2" w14:textId="77777777" w:rsidR="00C908C5" w:rsidRDefault="00C908C5" w:rsidP="00F439AA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1701" w:type="dxa"/>
          </w:tcPr>
          <w:p w14:paraId="45A28F2B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+8</w:t>
            </w:r>
          </w:p>
        </w:tc>
        <w:tc>
          <w:tcPr>
            <w:tcW w:w="1559" w:type="dxa"/>
          </w:tcPr>
          <w:p w14:paraId="085B45CF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6</w:t>
            </w:r>
          </w:p>
        </w:tc>
      </w:tr>
      <w:tr w:rsidR="00C908C5" w:rsidRPr="00633C8E" w14:paraId="3D0D0D14" w14:textId="77777777" w:rsidTr="00F439AA">
        <w:tc>
          <w:tcPr>
            <w:tcW w:w="1985" w:type="dxa"/>
          </w:tcPr>
          <w:p w14:paraId="61943ECE" w14:textId="77777777" w:rsidR="00C908C5" w:rsidRDefault="00C908C5" w:rsidP="00F439AA">
            <w:pPr>
              <w:spacing w:line="240" w:lineRule="auto"/>
              <w:jc w:val="right"/>
            </w:pPr>
            <w:r>
              <w:t>13</w:t>
            </w:r>
          </w:p>
        </w:tc>
        <w:tc>
          <w:tcPr>
            <w:tcW w:w="1701" w:type="dxa"/>
          </w:tcPr>
          <w:p w14:paraId="0F3A57C7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+7</w:t>
            </w:r>
          </w:p>
        </w:tc>
        <w:tc>
          <w:tcPr>
            <w:tcW w:w="1559" w:type="dxa"/>
          </w:tcPr>
          <w:p w14:paraId="4C463932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5</w:t>
            </w:r>
          </w:p>
        </w:tc>
      </w:tr>
      <w:tr w:rsidR="00C908C5" w:rsidRPr="00633C8E" w14:paraId="77782AE1" w14:textId="77777777" w:rsidTr="00F439AA">
        <w:tc>
          <w:tcPr>
            <w:tcW w:w="1985" w:type="dxa"/>
          </w:tcPr>
          <w:p w14:paraId="38BB90E8" w14:textId="77777777" w:rsidR="00C908C5" w:rsidRDefault="00C908C5" w:rsidP="00F439AA">
            <w:pPr>
              <w:spacing w:line="240" w:lineRule="auto"/>
              <w:jc w:val="right"/>
            </w:pPr>
            <w:r>
              <w:t>14</w:t>
            </w:r>
          </w:p>
        </w:tc>
        <w:tc>
          <w:tcPr>
            <w:tcW w:w="1701" w:type="dxa"/>
          </w:tcPr>
          <w:p w14:paraId="0EB2E98E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+6</w:t>
            </w:r>
          </w:p>
        </w:tc>
        <w:tc>
          <w:tcPr>
            <w:tcW w:w="1559" w:type="dxa"/>
          </w:tcPr>
          <w:p w14:paraId="00B694D4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4</w:t>
            </w:r>
          </w:p>
        </w:tc>
      </w:tr>
      <w:tr w:rsidR="00C908C5" w:rsidRPr="00633C8E" w14:paraId="5790CCE7" w14:textId="77777777" w:rsidTr="00F439AA">
        <w:tc>
          <w:tcPr>
            <w:tcW w:w="1985" w:type="dxa"/>
          </w:tcPr>
          <w:p w14:paraId="5811FDD6" w14:textId="77777777" w:rsidR="00C908C5" w:rsidRDefault="00C908C5" w:rsidP="00F439AA">
            <w:pPr>
              <w:spacing w:line="240" w:lineRule="auto"/>
              <w:jc w:val="right"/>
            </w:pPr>
            <w:r>
              <w:t>15</w:t>
            </w:r>
          </w:p>
        </w:tc>
        <w:tc>
          <w:tcPr>
            <w:tcW w:w="1701" w:type="dxa"/>
          </w:tcPr>
          <w:p w14:paraId="4543E91D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+5</w:t>
            </w:r>
          </w:p>
        </w:tc>
        <w:tc>
          <w:tcPr>
            <w:tcW w:w="1559" w:type="dxa"/>
          </w:tcPr>
          <w:p w14:paraId="5952C65D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3</w:t>
            </w:r>
          </w:p>
        </w:tc>
      </w:tr>
      <w:tr w:rsidR="00C908C5" w:rsidRPr="00633C8E" w14:paraId="75CA851D" w14:textId="77777777" w:rsidTr="00F439AA">
        <w:tc>
          <w:tcPr>
            <w:tcW w:w="1985" w:type="dxa"/>
          </w:tcPr>
          <w:p w14:paraId="6911A211" w14:textId="77777777" w:rsidR="00C908C5" w:rsidRDefault="00C908C5" w:rsidP="00F439AA">
            <w:pPr>
              <w:spacing w:line="240" w:lineRule="auto"/>
              <w:jc w:val="right"/>
            </w:pPr>
            <w:r>
              <w:t>16</w:t>
            </w:r>
          </w:p>
        </w:tc>
        <w:tc>
          <w:tcPr>
            <w:tcW w:w="1701" w:type="dxa"/>
          </w:tcPr>
          <w:p w14:paraId="64835272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+4</w:t>
            </w:r>
          </w:p>
        </w:tc>
        <w:tc>
          <w:tcPr>
            <w:tcW w:w="1559" w:type="dxa"/>
          </w:tcPr>
          <w:p w14:paraId="1CFECB50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2,5</w:t>
            </w:r>
          </w:p>
        </w:tc>
      </w:tr>
      <w:tr w:rsidR="00C908C5" w:rsidRPr="00633C8E" w14:paraId="353BE249" w14:textId="77777777" w:rsidTr="00F439AA">
        <w:tc>
          <w:tcPr>
            <w:tcW w:w="1985" w:type="dxa"/>
          </w:tcPr>
          <w:p w14:paraId="7561AD8E" w14:textId="77777777" w:rsidR="00C908C5" w:rsidRDefault="00C908C5" w:rsidP="00F439AA">
            <w:pPr>
              <w:spacing w:line="240" w:lineRule="auto"/>
              <w:jc w:val="right"/>
            </w:pPr>
            <w:r>
              <w:t>17</w:t>
            </w:r>
          </w:p>
        </w:tc>
        <w:tc>
          <w:tcPr>
            <w:tcW w:w="1701" w:type="dxa"/>
          </w:tcPr>
          <w:p w14:paraId="3F4C22E3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+3</w:t>
            </w:r>
          </w:p>
        </w:tc>
        <w:tc>
          <w:tcPr>
            <w:tcW w:w="1559" w:type="dxa"/>
          </w:tcPr>
          <w:p w14:paraId="66E33382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2</w:t>
            </w:r>
          </w:p>
        </w:tc>
      </w:tr>
      <w:tr w:rsidR="00C908C5" w:rsidRPr="00633C8E" w14:paraId="7483A333" w14:textId="77777777" w:rsidTr="00F439AA">
        <w:tc>
          <w:tcPr>
            <w:tcW w:w="1985" w:type="dxa"/>
          </w:tcPr>
          <w:p w14:paraId="5564DF1D" w14:textId="77777777" w:rsidR="00C908C5" w:rsidRDefault="00C908C5" w:rsidP="00F439AA">
            <w:pPr>
              <w:spacing w:line="240" w:lineRule="auto"/>
              <w:jc w:val="right"/>
            </w:pPr>
            <w:r>
              <w:t>18</w:t>
            </w:r>
          </w:p>
        </w:tc>
        <w:tc>
          <w:tcPr>
            <w:tcW w:w="1701" w:type="dxa"/>
          </w:tcPr>
          <w:p w14:paraId="19D03826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+2</w:t>
            </w:r>
          </w:p>
        </w:tc>
        <w:tc>
          <w:tcPr>
            <w:tcW w:w="1559" w:type="dxa"/>
          </w:tcPr>
          <w:p w14:paraId="6406D0C3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1,6</w:t>
            </w:r>
          </w:p>
        </w:tc>
      </w:tr>
      <w:tr w:rsidR="00C908C5" w:rsidRPr="00633C8E" w14:paraId="4FAF4E19" w14:textId="77777777" w:rsidTr="00F439AA">
        <w:tc>
          <w:tcPr>
            <w:tcW w:w="1985" w:type="dxa"/>
          </w:tcPr>
          <w:p w14:paraId="7918DDF9" w14:textId="77777777" w:rsidR="00C908C5" w:rsidRDefault="00C908C5" w:rsidP="00F439AA">
            <w:pPr>
              <w:spacing w:line="240" w:lineRule="auto"/>
              <w:jc w:val="right"/>
            </w:pPr>
            <w:r>
              <w:t>19</w:t>
            </w:r>
          </w:p>
        </w:tc>
        <w:tc>
          <w:tcPr>
            <w:tcW w:w="1701" w:type="dxa"/>
          </w:tcPr>
          <w:p w14:paraId="4A08A2CD" w14:textId="77777777" w:rsidR="00C908C5" w:rsidRPr="00C51063" w:rsidRDefault="00C908C5" w:rsidP="00F439AA">
            <w:pPr>
              <w:spacing w:line="240" w:lineRule="auto"/>
              <w:jc w:val="right"/>
            </w:pPr>
            <w:r>
              <w:t>+1</w:t>
            </w:r>
          </w:p>
        </w:tc>
        <w:tc>
          <w:tcPr>
            <w:tcW w:w="1559" w:type="dxa"/>
          </w:tcPr>
          <w:p w14:paraId="485A6A5D" w14:textId="77777777" w:rsidR="00C908C5" w:rsidRPr="009E7836" w:rsidRDefault="00C908C5" w:rsidP="00F439AA">
            <w:pPr>
              <w:spacing w:line="240" w:lineRule="auto"/>
              <w:jc w:val="right"/>
            </w:pPr>
            <w:r>
              <w:t>1,3</w:t>
            </w:r>
          </w:p>
        </w:tc>
      </w:tr>
    </w:tbl>
    <w:p w14:paraId="266503CF" w14:textId="39A32B07" w:rsidR="00AB6079" w:rsidRDefault="00AB6079" w:rsidP="00AB6079">
      <w:pPr>
        <w:pStyle w:val="berschrift1"/>
      </w:pPr>
      <w:r>
        <w:lastRenderedPageBreak/>
        <w:t>Use the Protocol Analyser</w:t>
      </w:r>
    </w:p>
    <w:p w14:paraId="43B68083" w14:textId="0C43D7E6" w:rsidR="00C908C5" w:rsidRPr="00C908C5" w:rsidRDefault="00C908C5" w:rsidP="00C908C5">
      <w:pPr>
        <w:pStyle w:val="berschrift2"/>
      </w:pPr>
      <w:r>
        <w:t>Prepare the Protocol Analyser</w:t>
      </w:r>
    </w:p>
    <w:p w14:paraId="000E4FEA" w14:textId="301BB511" w:rsidR="00C908C5" w:rsidRPr="00C908C5" w:rsidRDefault="00C908C5" w:rsidP="00C908C5">
      <w:r>
        <w:t>Connect the RFID Device, start “Protocol Analyzer” and click on [New Session].</w:t>
      </w:r>
    </w:p>
    <w:p w14:paraId="16F8A3AD" w14:textId="2301D486" w:rsidR="00AB6079" w:rsidRDefault="00C908C5" w:rsidP="00AB6079">
      <w:r>
        <w:rPr>
          <w:noProof/>
        </w:rPr>
        <w:drawing>
          <wp:inline distT="0" distB="0" distL="0" distR="0" wp14:anchorId="175E927E" wp14:editId="7DFF07B8">
            <wp:extent cx="2388235" cy="1460500"/>
            <wp:effectExtent l="0" t="0" r="0" b="6350"/>
            <wp:docPr id="203424380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CDC01" w14:textId="77777777" w:rsidR="00C908C5" w:rsidRDefault="00C908C5" w:rsidP="00AB6079"/>
    <w:p w14:paraId="1842EF99" w14:textId="19A6AFA4" w:rsidR="00C908C5" w:rsidRDefault="00C908C5" w:rsidP="00AB6079">
      <w:r>
        <w:t>In this dialog, select the COM port where the RFID device can be found. You can change the TCP port if you need to.</w:t>
      </w:r>
    </w:p>
    <w:p w14:paraId="0CF20691" w14:textId="0187250A" w:rsidR="00C908C5" w:rsidRDefault="00C908C5" w:rsidP="00AB6079">
      <w:r>
        <w:rPr>
          <w:noProof/>
        </w:rPr>
        <w:drawing>
          <wp:inline distT="0" distB="0" distL="0" distR="0" wp14:anchorId="75727325" wp14:editId="50FA3946">
            <wp:extent cx="3063875" cy="3732530"/>
            <wp:effectExtent l="0" t="0" r="3175" b="1270"/>
            <wp:docPr id="167159650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75" cy="373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4A861" w14:textId="1FDC707A" w:rsidR="00C908C5" w:rsidRDefault="00C908C5" w:rsidP="00AB6079"/>
    <w:p w14:paraId="66D3B217" w14:textId="0C118A3F" w:rsidR="00C908C5" w:rsidRDefault="00C908C5" w:rsidP="00AB6079">
      <w:r>
        <w:t>Now you see two columns.</w:t>
      </w:r>
    </w:p>
    <w:p w14:paraId="672F00E3" w14:textId="1D7D6021" w:rsidR="00C908C5" w:rsidRDefault="00C908C5" w:rsidP="00AB6079">
      <w:r>
        <w:t>LEFT Side: Replies from the RFID device to the PC.</w:t>
      </w:r>
      <w:r>
        <w:tab/>
      </w:r>
      <w:r>
        <w:tab/>
        <w:t>RIGHT Side: Commands from the PC.</w:t>
      </w:r>
    </w:p>
    <w:p w14:paraId="2A588136" w14:textId="6DDD962C" w:rsidR="00C908C5" w:rsidRDefault="00C908C5" w:rsidP="00AB6079">
      <w:r>
        <w:rPr>
          <w:noProof/>
        </w:rPr>
        <w:drawing>
          <wp:inline distT="0" distB="0" distL="0" distR="0" wp14:anchorId="25F88E7F" wp14:editId="40185BD1">
            <wp:extent cx="5759450" cy="1866900"/>
            <wp:effectExtent l="0" t="0" r="0" b="0"/>
            <wp:docPr id="40085312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946"/>
                    <a:stretch/>
                  </pic:blipFill>
                  <pic:spPr bwMode="auto">
                    <a:xfrm>
                      <a:off x="0" y="0"/>
                      <a:ext cx="57594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D6FB0F" w14:textId="1A6A7001" w:rsidR="00C908C5" w:rsidRDefault="00C908C5" w:rsidP="00AB6079"/>
    <w:p w14:paraId="00578C04" w14:textId="2213BDA2" w:rsidR="00C908C5" w:rsidRDefault="00C908C5" w:rsidP="00C908C5">
      <w:pPr>
        <w:pStyle w:val="berschrift2"/>
      </w:pPr>
      <w:r>
        <w:lastRenderedPageBreak/>
        <w:t>Prepare the Reader Demo Tool or Reader Suite</w:t>
      </w:r>
    </w:p>
    <w:p w14:paraId="6A5EC438" w14:textId="3A1765A5" w:rsidR="00C908C5" w:rsidRDefault="00C908C5" w:rsidP="00C908C5">
      <w:r>
        <w:t>After start of the software, it will automatically detect and connect the reader.</w:t>
      </w:r>
    </w:p>
    <w:p w14:paraId="2EA32D08" w14:textId="2CC70DE8" w:rsidR="00C908C5" w:rsidRPr="00C908C5" w:rsidRDefault="00C908C5" w:rsidP="00C908C5">
      <w:r>
        <w:t xml:space="preserve">Remove the reader using the context menu or </w:t>
      </w:r>
      <w:proofErr w:type="spellStart"/>
      <w:r>
        <w:t>menue</w:t>
      </w:r>
      <w:proofErr w:type="spellEnd"/>
      <w:r>
        <w:t xml:space="preserve"> entry “Reader”.</w:t>
      </w:r>
    </w:p>
    <w:p w14:paraId="6CF9FF98" w14:textId="6B6D50C0" w:rsidR="00AB6079" w:rsidRDefault="00C908C5" w:rsidP="00AB6079">
      <w:r>
        <w:rPr>
          <w:noProof/>
        </w:rPr>
        <w:drawing>
          <wp:inline distT="0" distB="0" distL="0" distR="0" wp14:anchorId="496DAB6C" wp14:editId="5C683391">
            <wp:extent cx="4601210" cy="1440815"/>
            <wp:effectExtent l="0" t="0" r="8890" b="6985"/>
            <wp:docPr id="174146949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21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FBCED" w14:textId="65BFAE95" w:rsidR="00C908C5" w:rsidRDefault="00C908C5" w:rsidP="00AB6079"/>
    <w:p w14:paraId="059965D8" w14:textId="72794D96" w:rsidR="00C908C5" w:rsidRDefault="00C908C5" w:rsidP="00AB6079">
      <w:r>
        <w:t>Now manually connect to the reader.</w:t>
      </w:r>
    </w:p>
    <w:p w14:paraId="32A277BE" w14:textId="2D7747A7" w:rsidR="00C908C5" w:rsidRDefault="00C908C5" w:rsidP="00AB6079">
      <w:r>
        <w:rPr>
          <w:noProof/>
        </w:rPr>
        <w:drawing>
          <wp:inline distT="0" distB="0" distL="0" distR="0" wp14:anchorId="3BFB1F26" wp14:editId="0D5DDD61">
            <wp:extent cx="2743200" cy="1068070"/>
            <wp:effectExtent l="0" t="0" r="0" b="0"/>
            <wp:docPr id="442958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4A237" w14:textId="2F8F404C" w:rsidR="00C908C5" w:rsidRDefault="00C908C5" w:rsidP="00AB6079">
      <w:r>
        <w:t>In the dialog “Add Reader” change to the tab “Ethernet” and select the reader with the previously chosen port number. The IP address is your PC.</w:t>
      </w:r>
    </w:p>
    <w:p w14:paraId="5600E580" w14:textId="25A2707D" w:rsidR="00C908C5" w:rsidRDefault="00C908C5" w:rsidP="00AB6079">
      <w:r>
        <w:rPr>
          <w:noProof/>
        </w:rPr>
        <w:drawing>
          <wp:inline distT="0" distB="0" distL="0" distR="0" wp14:anchorId="402134A9" wp14:editId="50112F4D">
            <wp:extent cx="3430905" cy="4030980"/>
            <wp:effectExtent l="0" t="0" r="0" b="7620"/>
            <wp:docPr id="915671809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905" cy="403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22CD2" w14:textId="0FB2A1AB" w:rsidR="00C908C5" w:rsidRDefault="00C908C5" w:rsidP="00AB6079"/>
    <w:p w14:paraId="52F0CF79" w14:textId="78C5FB4D" w:rsidR="00EC3302" w:rsidRDefault="00EC3302" w:rsidP="00AB6079">
      <w:r>
        <w:t>Now the reader is connected to the PC software. And all communication is logged in the Protocol Analyzer.</w:t>
      </w:r>
    </w:p>
    <w:p w14:paraId="5E46A41E" w14:textId="57130982" w:rsidR="00EC3302" w:rsidRDefault="00EC3302" w:rsidP="00AB6079"/>
    <w:p w14:paraId="1060AEAD" w14:textId="6A950FAD" w:rsidR="00EC3302" w:rsidRDefault="00EC3302" w:rsidP="00AB6079">
      <w:r>
        <w:rPr>
          <w:noProof/>
        </w:rPr>
        <w:lastRenderedPageBreak/>
        <w:drawing>
          <wp:inline distT="0" distB="0" distL="0" distR="0" wp14:anchorId="5E96480D" wp14:editId="148DC150">
            <wp:extent cx="5756910" cy="4659630"/>
            <wp:effectExtent l="0" t="0" r="0" b="7620"/>
            <wp:docPr id="108931220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65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75974" w14:textId="2A7FAFC7" w:rsidR="00EC3302" w:rsidRDefault="00EC3302" w:rsidP="00AB6079"/>
    <w:p w14:paraId="7F8729D9" w14:textId="5E14DF63" w:rsidR="00EC3302" w:rsidRDefault="00EC3302" w:rsidP="00AB6079">
      <w:r>
        <w:t>For recording and analysing single commands:</w:t>
      </w:r>
    </w:p>
    <w:p w14:paraId="61CABDE4" w14:textId="39E3C75E" w:rsidR="00EC3302" w:rsidRDefault="00EC3302" w:rsidP="00AB6079"/>
    <w:p w14:paraId="72643E6E" w14:textId="0F198C8A" w:rsidR="00EC3302" w:rsidRDefault="00EC3302" w:rsidP="00AB6079">
      <w:r>
        <w:t>[Clear] the view</w:t>
      </w:r>
    </w:p>
    <w:p w14:paraId="62315223" w14:textId="143416BA" w:rsidR="00EC3302" w:rsidRDefault="00EC3302" w:rsidP="00AB6079">
      <w:r>
        <w:t>Do the command.</w:t>
      </w:r>
    </w:p>
    <w:p w14:paraId="2D588CC7" w14:textId="75B8C479" w:rsidR="00EC3302" w:rsidRDefault="00EC3302" w:rsidP="00AB6079">
      <w:r>
        <w:t xml:space="preserve">[Save to File] and to a </w:t>
      </w:r>
      <w:proofErr w:type="gramStart"/>
      <w:r>
        <w:t>Screenshot</w:t>
      </w:r>
      <w:proofErr w:type="gramEnd"/>
    </w:p>
    <w:p w14:paraId="4C5657BB" w14:textId="277091DA" w:rsidR="00EC3302" w:rsidRDefault="00EC3302" w:rsidP="00AB6079"/>
    <w:p w14:paraId="249827C5" w14:textId="0BE97E95" w:rsidR="00EC3302" w:rsidRDefault="00EC3302" w:rsidP="00EC3302">
      <w:pPr>
        <w:pStyle w:val="berschrift2"/>
      </w:pPr>
      <w:r>
        <w:t>Reading the Protocol Streams</w:t>
      </w:r>
    </w:p>
    <w:p w14:paraId="17A9CA03" w14:textId="5A781408" w:rsidR="00EC3302" w:rsidRDefault="00EC3302" w:rsidP="00EC3302">
      <w:r>
        <w:t>In the files you store with [Save to File] you see these lines:</w:t>
      </w:r>
    </w:p>
    <w:p w14:paraId="4BA54E33" w14:textId="77777777" w:rsidR="00EC3302" w:rsidRPr="00EC3302" w:rsidRDefault="00EC3302" w:rsidP="00EC3302"/>
    <w:p w14:paraId="089C4E80" w14:textId="77777777" w:rsidR="00EC3302" w:rsidRDefault="00EC3302" w:rsidP="00EC3302">
      <w:pPr>
        <w:pStyle w:val="Code"/>
      </w:pPr>
      <w:r>
        <w:t>[13:46:56:228] H 52464501010202000455</w:t>
      </w:r>
    </w:p>
    <w:p w14:paraId="6C4CCFEB" w14:textId="16686AE4" w:rsidR="00EC3302" w:rsidRDefault="00EC3302" w:rsidP="00EC3302">
      <w:pPr>
        <w:pStyle w:val="Code"/>
      </w:pPr>
      <w:r>
        <w:t>[13:46:56:240] R 5246450101020204038122050104f5</w:t>
      </w:r>
    </w:p>
    <w:p w14:paraId="3ED96A32" w14:textId="5E1168A1" w:rsidR="00EC3302" w:rsidRDefault="00EC3302" w:rsidP="00EC3302"/>
    <w:p w14:paraId="5CE7CADE" w14:textId="7B0679A4" w:rsidR="00EC3302" w:rsidRDefault="00EC3302" w:rsidP="00EC3302">
      <w:r>
        <w:t>H = Host (PC) sends to RFID device</w:t>
      </w:r>
    </w:p>
    <w:p w14:paraId="4275790C" w14:textId="41D4BDE1" w:rsidR="00EC3302" w:rsidRDefault="00EC3302" w:rsidP="00EC3302">
      <w:r>
        <w:t>R = Reader replies to RFID device</w:t>
      </w:r>
    </w:p>
    <w:p w14:paraId="198535DC" w14:textId="266FF996" w:rsidR="00EC3302" w:rsidRDefault="00EC3302" w:rsidP="00EC3302"/>
    <w:p w14:paraId="30C6BFF7" w14:textId="2491E3FF" w:rsidR="00EC3302" w:rsidRDefault="00EC3302" w:rsidP="00EC3302">
      <w:r>
        <w:t>The Heartbeat telegrams are ignored in the default setting.</w:t>
      </w:r>
    </w:p>
    <w:p w14:paraId="0BE46503" w14:textId="77777777" w:rsidR="00EC3302" w:rsidRPr="00AB6079" w:rsidRDefault="00EC3302" w:rsidP="00EC3302"/>
    <w:sectPr w:rsidR="00EC3302" w:rsidRPr="00AB6079" w:rsidSect="00982994">
      <w:footerReference w:type="even" r:id="rId20"/>
      <w:footerReference w:type="default" r:id="rId21"/>
      <w:headerReference w:type="first" r:id="rId22"/>
      <w:type w:val="continuous"/>
      <w:pgSz w:w="11907" w:h="16840" w:code="9"/>
      <w:pgMar w:top="964" w:right="1418" w:bottom="107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9E9F2" w14:textId="77777777" w:rsidR="00C87918" w:rsidRDefault="00C87918">
      <w:r>
        <w:separator/>
      </w:r>
    </w:p>
    <w:p w14:paraId="6EC0F33B" w14:textId="77777777" w:rsidR="00C87918" w:rsidRDefault="00C87918"/>
    <w:p w14:paraId="7B400442" w14:textId="77777777" w:rsidR="00C87918" w:rsidRDefault="00C87918"/>
  </w:endnote>
  <w:endnote w:type="continuationSeparator" w:id="0">
    <w:p w14:paraId="5B993849" w14:textId="77777777" w:rsidR="00C87918" w:rsidRDefault="00C87918">
      <w:r>
        <w:continuationSeparator/>
      </w:r>
    </w:p>
    <w:p w14:paraId="20112F2C" w14:textId="77777777" w:rsidR="00C87918" w:rsidRDefault="00C87918"/>
    <w:p w14:paraId="4E4B7EFA" w14:textId="77777777" w:rsidR="00C87918" w:rsidRDefault="00C879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Eurostil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6D92" w14:textId="04908A31" w:rsidR="000C0B4A" w:rsidRPr="00843732" w:rsidRDefault="000C0B4A" w:rsidP="00427476">
    <w:pPr>
      <w:pStyle w:val="Fuzeile"/>
    </w:pPr>
    <w:r w:rsidRPr="00843732">
      <w:t xml:space="preserve">Page </w:t>
    </w:r>
    <w:r w:rsidRPr="00843732">
      <w:fldChar w:fldCharType="begin"/>
    </w:r>
    <w:r w:rsidRPr="00843732">
      <w:instrText xml:space="preserve"> PAGE </w:instrText>
    </w:r>
    <w:r w:rsidRPr="00843732">
      <w:fldChar w:fldCharType="separate"/>
    </w:r>
    <w:r w:rsidR="00650641">
      <w:rPr>
        <w:noProof/>
      </w:rPr>
      <w:t>2</w:t>
    </w:r>
    <w:r w:rsidRPr="00843732">
      <w:fldChar w:fldCharType="end"/>
    </w:r>
    <w:r w:rsidRPr="00843732">
      <w:t xml:space="preserve"> of </w:t>
    </w:r>
    <w:r w:rsidR="008A6586">
      <w:rPr>
        <w:noProof/>
      </w:rPr>
      <w:fldChar w:fldCharType="begin"/>
    </w:r>
    <w:r w:rsidR="008A6586">
      <w:rPr>
        <w:noProof/>
      </w:rPr>
      <w:instrText xml:space="preserve"> NUMPAGES   \* MERGEFORMAT </w:instrText>
    </w:r>
    <w:r w:rsidR="008A6586">
      <w:rPr>
        <w:noProof/>
      </w:rPr>
      <w:fldChar w:fldCharType="separate"/>
    </w:r>
    <w:r w:rsidR="00650641">
      <w:rPr>
        <w:noProof/>
      </w:rPr>
      <w:t>6</w:t>
    </w:r>
    <w:r w:rsidR="008A6586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AC36" w14:textId="28BA3DEF" w:rsidR="000C0B4A" w:rsidRPr="00427476" w:rsidRDefault="000C0B4A" w:rsidP="00427476">
    <w:pPr>
      <w:pStyle w:val="Fuzeile"/>
    </w:pPr>
    <w:r w:rsidRPr="00427476">
      <w:t xml:space="preserve">Page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 w:rsidR="00E25B20">
      <w:rPr>
        <w:noProof/>
      </w:rPr>
      <w:t>3</w:t>
    </w:r>
    <w:r w:rsidRPr="00427476">
      <w:fldChar w:fldCharType="end"/>
    </w:r>
    <w:r w:rsidRPr="00427476">
      <w:t xml:space="preserve"> of </w:t>
    </w:r>
    <w:r w:rsidR="008A6586">
      <w:rPr>
        <w:noProof/>
      </w:rPr>
      <w:fldChar w:fldCharType="begin"/>
    </w:r>
    <w:r w:rsidR="008A6586">
      <w:rPr>
        <w:noProof/>
      </w:rPr>
      <w:instrText xml:space="preserve"> NUMPAGES   \* MERGEFORMAT </w:instrText>
    </w:r>
    <w:r w:rsidR="008A6586">
      <w:rPr>
        <w:noProof/>
      </w:rPr>
      <w:fldChar w:fldCharType="separate"/>
    </w:r>
    <w:r w:rsidR="00E25B20">
      <w:rPr>
        <w:noProof/>
      </w:rPr>
      <w:t>6</w:t>
    </w:r>
    <w:r w:rsidR="008A65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A880E" w14:textId="77777777" w:rsidR="00C87918" w:rsidRDefault="00C87918">
      <w:r>
        <w:separator/>
      </w:r>
    </w:p>
    <w:p w14:paraId="4AC27466" w14:textId="77777777" w:rsidR="00C87918" w:rsidRDefault="00C87918"/>
    <w:p w14:paraId="20F85BE0" w14:textId="77777777" w:rsidR="00C87918" w:rsidRDefault="00C87918"/>
  </w:footnote>
  <w:footnote w:type="continuationSeparator" w:id="0">
    <w:p w14:paraId="7FFA190F" w14:textId="77777777" w:rsidR="00C87918" w:rsidRDefault="00C87918">
      <w:r>
        <w:continuationSeparator/>
      </w:r>
    </w:p>
    <w:p w14:paraId="38A03EEC" w14:textId="77777777" w:rsidR="00C87918" w:rsidRDefault="00C87918"/>
    <w:p w14:paraId="769AC1EB" w14:textId="77777777" w:rsidR="00C87918" w:rsidRDefault="00C879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7B5A" w14:textId="77777777" w:rsidR="000C0B4A" w:rsidRDefault="000C0B4A" w:rsidP="00D77335">
    <w:pPr>
      <w:pStyle w:val="Titelseite"/>
    </w:pPr>
    <w:r>
      <w:rPr>
        <w:noProof/>
        <w:lang w:val="de-DE"/>
      </w:rPr>
      <w:drawing>
        <wp:inline distT="0" distB="0" distL="0" distR="0" wp14:anchorId="3484849D" wp14:editId="5AE0565F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3"/>
    <w:multiLevelType w:val="singleLevel"/>
    <w:tmpl w:val="00000003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00000006"/>
    <w:multiLevelType w:val="singleLevel"/>
    <w:tmpl w:val="00000006"/>
    <w:lvl w:ilvl="0">
      <w:start w:val="3"/>
      <w:numFmt w:val="decimal"/>
      <w:suff w:val="space"/>
      <w:lvlText w:val="%1."/>
      <w:lvlJc w:val="left"/>
    </w:lvl>
  </w:abstractNum>
  <w:abstractNum w:abstractNumId="13" w15:restartNumberingAfterBreak="0">
    <w:nsid w:val="0000000A"/>
    <w:multiLevelType w:val="singleLevel"/>
    <w:tmpl w:val="0000000A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6670D7"/>
    <w:multiLevelType w:val="multilevel"/>
    <w:tmpl w:val="6A22F13E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7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18" w15:restartNumberingAfterBreak="0">
    <w:nsid w:val="51DE749E"/>
    <w:multiLevelType w:val="hybridMultilevel"/>
    <w:tmpl w:val="6972C3EE"/>
    <w:lvl w:ilvl="0" w:tplc="A21C8F9A">
      <w:numFmt w:val="decimalZero"/>
      <w:lvlText w:val="%1"/>
      <w:lvlJc w:val="left"/>
      <w:pPr>
        <w:ind w:left="2055" w:hanging="169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97D60"/>
    <w:multiLevelType w:val="multilevel"/>
    <w:tmpl w:val="1F600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4095B7"/>
    <w:multiLevelType w:val="singleLevel"/>
    <w:tmpl w:val="554095B7"/>
    <w:lvl w:ilvl="0">
      <w:start w:val="1"/>
      <w:numFmt w:val="decimal"/>
      <w:suff w:val="nothing"/>
      <w:lvlText w:val="%1."/>
      <w:lvlJc w:val="left"/>
    </w:lvl>
  </w:abstractNum>
  <w:abstractNum w:abstractNumId="21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879"/>
        </w:tabs>
        <w:ind w:left="879" w:hanging="454"/>
      </w:pPr>
      <w:rPr>
        <w:rFonts w:ascii="Symbol" w:hAnsi="Symbol" w:hint="default"/>
      </w:rPr>
    </w:lvl>
  </w:abstractNum>
  <w:abstractNum w:abstractNumId="23" w15:restartNumberingAfterBreak="0">
    <w:nsid w:val="7DB13B64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8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2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6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1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5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00" w:hanging="1584"/>
      </w:pPr>
      <w:rPr>
        <w:rFonts w:cs="Times New Roman"/>
      </w:rPr>
    </w:lvl>
  </w:abstractNum>
  <w:num w:numId="1" w16cid:durableId="13154042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3899702">
    <w:abstractNumId w:val="9"/>
  </w:num>
  <w:num w:numId="3" w16cid:durableId="1905484085">
    <w:abstractNumId w:val="8"/>
    <w:lvlOverride w:ilvl="0">
      <w:startOverride w:val="1"/>
    </w:lvlOverride>
  </w:num>
  <w:num w:numId="4" w16cid:durableId="743986945">
    <w:abstractNumId w:val="7"/>
  </w:num>
  <w:num w:numId="5" w16cid:durableId="608004403">
    <w:abstractNumId w:val="6"/>
  </w:num>
  <w:num w:numId="6" w16cid:durableId="485636096">
    <w:abstractNumId w:val="5"/>
  </w:num>
  <w:num w:numId="7" w16cid:durableId="2002347447">
    <w:abstractNumId w:val="4"/>
  </w:num>
  <w:num w:numId="8" w16cid:durableId="675815236">
    <w:abstractNumId w:val="3"/>
    <w:lvlOverride w:ilvl="0">
      <w:startOverride w:val="1"/>
    </w:lvlOverride>
  </w:num>
  <w:num w:numId="9" w16cid:durableId="402337147">
    <w:abstractNumId w:val="2"/>
    <w:lvlOverride w:ilvl="0">
      <w:startOverride w:val="1"/>
    </w:lvlOverride>
  </w:num>
  <w:num w:numId="10" w16cid:durableId="515267261">
    <w:abstractNumId w:val="1"/>
    <w:lvlOverride w:ilvl="0">
      <w:startOverride w:val="1"/>
    </w:lvlOverride>
  </w:num>
  <w:num w:numId="11" w16cid:durableId="841630578">
    <w:abstractNumId w:val="0"/>
    <w:lvlOverride w:ilvl="0">
      <w:startOverride w:val="1"/>
    </w:lvlOverride>
  </w:num>
  <w:num w:numId="12" w16cid:durableId="1345934998">
    <w:abstractNumId w:val="22"/>
  </w:num>
  <w:num w:numId="13" w16cid:durableId="707605086">
    <w:abstractNumId w:val="17"/>
  </w:num>
  <w:num w:numId="14" w16cid:durableId="247271901">
    <w:abstractNumId w:val="16"/>
    <w:lvlOverride w:ilvl="0">
      <w:startOverride w:val="1"/>
    </w:lvlOverride>
  </w:num>
  <w:num w:numId="15" w16cid:durableId="7885495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76732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54472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50865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069707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18556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8711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93203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02110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34148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1930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84306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30113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643864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3709">
    <w:abstractNumId w:val="11"/>
  </w:num>
  <w:num w:numId="30" w16cid:durableId="2029285996">
    <w:abstractNumId w:val="12"/>
  </w:num>
  <w:num w:numId="31" w16cid:durableId="1451969138">
    <w:abstractNumId w:val="13"/>
  </w:num>
  <w:num w:numId="32" w16cid:durableId="783230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208094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4869579">
    <w:abstractNumId w:val="20"/>
  </w:num>
  <w:num w:numId="35" w16cid:durableId="7227578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999459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27951334">
    <w:abstractNumId w:val="22"/>
  </w:num>
  <w:num w:numId="38" w16cid:durableId="1178696453">
    <w:abstractNumId w:val="22"/>
  </w:num>
  <w:num w:numId="39" w16cid:durableId="1073893527">
    <w:abstractNumId w:val="19"/>
  </w:num>
  <w:num w:numId="40" w16cid:durableId="98255243">
    <w:abstractNumId w:val="23"/>
  </w:num>
  <w:num w:numId="41" w16cid:durableId="16058399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4623769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959"/>
    <w:rsid w:val="00000664"/>
    <w:rsid w:val="00000C04"/>
    <w:rsid w:val="00000F12"/>
    <w:rsid w:val="00004FE7"/>
    <w:rsid w:val="000050E6"/>
    <w:rsid w:val="000065E2"/>
    <w:rsid w:val="000067CC"/>
    <w:rsid w:val="00007987"/>
    <w:rsid w:val="0001081F"/>
    <w:rsid w:val="00012DE5"/>
    <w:rsid w:val="00012EC0"/>
    <w:rsid w:val="00013F0C"/>
    <w:rsid w:val="00014345"/>
    <w:rsid w:val="00016AD1"/>
    <w:rsid w:val="00017E13"/>
    <w:rsid w:val="00020CBC"/>
    <w:rsid w:val="00021E9F"/>
    <w:rsid w:val="00022FD5"/>
    <w:rsid w:val="00023554"/>
    <w:rsid w:val="00025B20"/>
    <w:rsid w:val="0002709E"/>
    <w:rsid w:val="000303CC"/>
    <w:rsid w:val="000310FB"/>
    <w:rsid w:val="00031BFF"/>
    <w:rsid w:val="00033D64"/>
    <w:rsid w:val="0003461A"/>
    <w:rsid w:val="0003476B"/>
    <w:rsid w:val="00034AAC"/>
    <w:rsid w:val="00041260"/>
    <w:rsid w:val="000472C6"/>
    <w:rsid w:val="000500EE"/>
    <w:rsid w:val="0005021D"/>
    <w:rsid w:val="00050AB3"/>
    <w:rsid w:val="00051572"/>
    <w:rsid w:val="00052B8F"/>
    <w:rsid w:val="00052D5D"/>
    <w:rsid w:val="0005407A"/>
    <w:rsid w:val="00055224"/>
    <w:rsid w:val="00062C1B"/>
    <w:rsid w:val="00062EFA"/>
    <w:rsid w:val="000659E9"/>
    <w:rsid w:val="00070BBF"/>
    <w:rsid w:val="00071084"/>
    <w:rsid w:val="0007114D"/>
    <w:rsid w:val="00072416"/>
    <w:rsid w:val="00073374"/>
    <w:rsid w:val="00073788"/>
    <w:rsid w:val="00074C98"/>
    <w:rsid w:val="000756C9"/>
    <w:rsid w:val="00075F9B"/>
    <w:rsid w:val="00076180"/>
    <w:rsid w:val="00080BE6"/>
    <w:rsid w:val="00080C07"/>
    <w:rsid w:val="000861F9"/>
    <w:rsid w:val="00086D5F"/>
    <w:rsid w:val="00094102"/>
    <w:rsid w:val="00097084"/>
    <w:rsid w:val="000A0F4B"/>
    <w:rsid w:val="000A1973"/>
    <w:rsid w:val="000A290D"/>
    <w:rsid w:val="000A2DEB"/>
    <w:rsid w:val="000A3782"/>
    <w:rsid w:val="000A4119"/>
    <w:rsid w:val="000A4491"/>
    <w:rsid w:val="000A5B6D"/>
    <w:rsid w:val="000A6AB5"/>
    <w:rsid w:val="000B01E0"/>
    <w:rsid w:val="000B0C00"/>
    <w:rsid w:val="000B0F02"/>
    <w:rsid w:val="000B1BE4"/>
    <w:rsid w:val="000B41B2"/>
    <w:rsid w:val="000B47B5"/>
    <w:rsid w:val="000C0B4A"/>
    <w:rsid w:val="000C12DD"/>
    <w:rsid w:val="000C1A6F"/>
    <w:rsid w:val="000C5ECA"/>
    <w:rsid w:val="000D05D1"/>
    <w:rsid w:val="000D28CF"/>
    <w:rsid w:val="000D3F1D"/>
    <w:rsid w:val="000D47F7"/>
    <w:rsid w:val="000D5C99"/>
    <w:rsid w:val="000D5E11"/>
    <w:rsid w:val="000D665F"/>
    <w:rsid w:val="000D7CAA"/>
    <w:rsid w:val="000E02D9"/>
    <w:rsid w:val="000E0AE4"/>
    <w:rsid w:val="000E11E2"/>
    <w:rsid w:val="000E2357"/>
    <w:rsid w:val="000E2B31"/>
    <w:rsid w:val="000E3CEC"/>
    <w:rsid w:val="000E445D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3591"/>
    <w:rsid w:val="000F4521"/>
    <w:rsid w:val="000F578B"/>
    <w:rsid w:val="000F6197"/>
    <w:rsid w:val="000F7102"/>
    <w:rsid w:val="0010129B"/>
    <w:rsid w:val="001015BD"/>
    <w:rsid w:val="00102656"/>
    <w:rsid w:val="00102A47"/>
    <w:rsid w:val="0010334D"/>
    <w:rsid w:val="00103443"/>
    <w:rsid w:val="00106BC0"/>
    <w:rsid w:val="00106CAC"/>
    <w:rsid w:val="00107764"/>
    <w:rsid w:val="001077F7"/>
    <w:rsid w:val="00107E43"/>
    <w:rsid w:val="00110E8A"/>
    <w:rsid w:val="00115436"/>
    <w:rsid w:val="00125F84"/>
    <w:rsid w:val="001269E7"/>
    <w:rsid w:val="00131915"/>
    <w:rsid w:val="00132998"/>
    <w:rsid w:val="00132D9F"/>
    <w:rsid w:val="00133486"/>
    <w:rsid w:val="001335F7"/>
    <w:rsid w:val="00133998"/>
    <w:rsid w:val="001358CC"/>
    <w:rsid w:val="00136EA3"/>
    <w:rsid w:val="00137ABB"/>
    <w:rsid w:val="00142475"/>
    <w:rsid w:val="00143CC5"/>
    <w:rsid w:val="00144023"/>
    <w:rsid w:val="00144868"/>
    <w:rsid w:val="00152888"/>
    <w:rsid w:val="001528AB"/>
    <w:rsid w:val="0015527A"/>
    <w:rsid w:val="00157B1B"/>
    <w:rsid w:val="00165DD6"/>
    <w:rsid w:val="001717F2"/>
    <w:rsid w:val="0017495A"/>
    <w:rsid w:val="00175901"/>
    <w:rsid w:val="0017635F"/>
    <w:rsid w:val="00182AF3"/>
    <w:rsid w:val="00184DC1"/>
    <w:rsid w:val="0018506C"/>
    <w:rsid w:val="00186F1F"/>
    <w:rsid w:val="00187C5F"/>
    <w:rsid w:val="00190067"/>
    <w:rsid w:val="001905D9"/>
    <w:rsid w:val="00191F98"/>
    <w:rsid w:val="00192831"/>
    <w:rsid w:val="00194469"/>
    <w:rsid w:val="001A0321"/>
    <w:rsid w:val="001A502C"/>
    <w:rsid w:val="001A671C"/>
    <w:rsid w:val="001B0C16"/>
    <w:rsid w:val="001B325D"/>
    <w:rsid w:val="001B3B97"/>
    <w:rsid w:val="001B3C71"/>
    <w:rsid w:val="001B4259"/>
    <w:rsid w:val="001B53D0"/>
    <w:rsid w:val="001B58BA"/>
    <w:rsid w:val="001C159E"/>
    <w:rsid w:val="001C1703"/>
    <w:rsid w:val="001C18E4"/>
    <w:rsid w:val="001C3F53"/>
    <w:rsid w:val="001C445B"/>
    <w:rsid w:val="001C7BE3"/>
    <w:rsid w:val="001D04D9"/>
    <w:rsid w:val="001D04EE"/>
    <w:rsid w:val="001D34E0"/>
    <w:rsid w:val="001D6821"/>
    <w:rsid w:val="001D7497"/>
    <w:rsid w:val="001E0650"/>
    <w:rsid w:val="001E1009"/>
    <w:rsid w:val="001E191E"/>
    <w:rsid w:val="001E242D"/>
    <w:rsid w:val="001E5C27"/>
    <w:rsid w:val="001E6B36"/>
    <w:rsid w:val="001F05E1"/>
    <w:rsid w:val="001F2760"/>
    <w:rsid w:val="001F3251"/>
    <w:rsid w:val="001F4279"/>
    <w:rsid w:val="001F7AA1"/>
    <w:rsid w:val="00205008"/>
    <w:rsid w:val="002057E6"/>
    <w:rsid w:val="00205F0A"/>
    <w:rsid w:val="002062E5"/>
    <w:rsid w:val="002073D5"/>
    <w:rsid w:val="00212D8A"/>
    <w:rsid w:val="00216E3D"/>
    <w:rsid w:val="0021718C"/>
    <w:rsid w:val="00217ADF"/>
    <w:rsid w:val="0022323F"/>
    <w:rsid w:val="00230B2A"/>
    <w:rsid w:val="0023279F"/>
    <w:rsid w:val="00236555"/>
    <w:rsid w:val="0024075F"/>
    <w:rsid w:val="00240A27"/>
    <w:rsid w:val="00240FF6"/>
    <w:rsid w:val="0024250D"/>
    <w:rsid w:val="002447DB"/>
    <w:rsid w:val="00246BA7"/>
    <w:rsid w:val="00247428"/>
    <w:rsid w:val="00247936"/>
    <w:rsid w:val="00252CB9"/>
    <w:rsid w:val="00254B37"/>
    <w:rsid w:val="00255868"/>
    <w:rsid w:val="00260F1E"/>
    <w:rsid w:val="00261F49"/>
    <w:rsid w:val="002638C2"/>
    <w:rsid w:val="00263EF4"/>
    <w:rsid w:val="002640EF"/>
    <w:rsid w:val="00264225"/>
    <w:rsid w:val="00265D83"/>
    <w:rsid w:val="00267855"/>
    <w:rsid w:val="00270770"/>
    <w:rsid w:val="00275873"/>
    <w:rsid w:val="00276DF7"/>
    <w:rsid w:val="00280195"/>
    <w:rsid w:val="00281165"/>
    <w:rsid w:val="002817AE"/>
    <w:rsid w:val="00285663"/>
    <w:rsid w:val="00286568"/>
    <w:rsid w:val="00286FE9"/>
    <w:rsid w:val="0028756E"/>
    <w:rsid w:val="00291BC8"/>
    <w:rsid w:val="00292D0D"/>
    <w:rsid w:val="00294D98"/>
    <w:rsid w:val="00296595"/>
    <w:rsid w:val="00296CE4"/>
    <w:rsid w:val="00296E89"/>
    <w:rsid w:val="002970BB"/>
    <w:rsid w:val="002A036E"/>
    <w:rsid w:val="002A0AB5"/>
    <w:rsid w:val="002A37B7"/>
    <w:rsid w:val="002A4DA7"/>
    <w:rsid w:val="002A4E19"/>
    <w:rsid w:val="002A4E41"/>
    <w:rsid w:val="002A51F2"/>
    <w:rsid w:val="002A53E5"/>
    <w:rsid w:val="002A7EFF"/>
    <w:rsid w:val="002B01A8"/>
    <w:rsid w:val="002B2813"/>
    <w:rsid w:val="002B29BE"/>
    <w:rsid w:val="002B49C7"/>
    <w:rsid w:val="002B5ECB"/>
    <w:rsid w:val="002C18E9"/>
    <w:rsid w:val="002C3969"/>
    <w:rsid w:val="002C4D6C"/>
    <w:rsid w:val="002D27B5"/>
    <w:rsid w:val="002D5B4A"/>
    <w:rsid w:val="002D7243"/>
    <w:rsid w:val="002E0753"/>
    <w:rsid w:val="002E1AF0"/>
    <w:rsid w:val="002E2028"/>
    <w:rsid w:val="002E3823"/>
    <w:rsid w:val="002E3FB0"/>
    <w:rsid w:val="002E5B6D"/>
    <w:rsid w:val="002E76C5"/>
    <w:rsid w:val="002E79A0"/>
    <w:rsid w:val="002F2288"/>
    <w:rsid w:val="002F43DB"/>
    <w:rsid w:val="002F59B9"/>
    <w:rsid w:val="002F7671"/>
    <w:rsid w:val="002F78F1"/>
    <w:rsid w:val="00300740"/>
    <w:rsid w:val="00302E2E"/>
    <w:rsid w:val="0030308A"/>
    <w:rsid w:val="00305BD0"/>
    <w:rsid w:val="00310764"/>
    <w:rsid w:val="00311D2B"/>
    <w:rsid w:val="00313A5D"/>
    <w:rsid w:val="00314B8D"/>
    <w:rsid w:val="0031586D"/>
    <w:rsid w:val="00315EC6"/>
    <w:rsid w:val="00315FD4"/>
    <w:rsid w:val="003172A6"/>
    <w:rsid w:val="00320D2D"/>
    <w:rsid w:val="003221CC"/>
    <w:rsid w:val="00322C05"/>
    <w:rsid w:val="00323A90"/>
    <w:rsid w:val="00325470"/>
    <w:rsid w:val="00326B2B"/>
    <w:rsid w:val="003303A8"/>
    <w:rsid w:val="00331953"/>
    <w:rsid w:val="003333FA"/>
    <w:rsid w:val="003351FC"/>
    <w:rsid w:val="00341251"/>
    <w:rsid w:val="00341E58"/>
    <w:rsid w:val="0034581F"/>
    <w:rsid w:val="00346EF0"/>
    <w:rsid w:val="00350823"/>
    <w:rsid w:val="00350D92"/>
    <w:rsid w:val="00353C41"/>
    <w:rsid w:val="003557E2"/>
    <w:rsid w:val="00357454"/>
    <w:rsid w:val="00357806"/>
    <w:rsid w:val="003638CF"/>
    <w:rsid w:val="00367091"/>
    <w:rsid w:val="003673D9"/>
    <w:rsid w:val="00374F66"/>
    <w:rsid w:val="003760F9"/>
    <w:rsid w:val="00376E80"/>
    <w:rsid w:val="00377027"/>
    <w:rsid w:val="0038124A"/>
    <w:rsid w:val="00383D87"/>
    <w:rsid w:val="00384E81"/>
    <w:rsid w:val="00387D15"/>
    <w:rsid w:val="0039189E"/>
    <w:rsid w:val="00392EBA"/>
    <w:rsid w:val="00394B81"/>
    <w:rsid w:val="00396FE4"/>
    <w:rsid w:val="003A05BB"/>
    <w:rsid w:val="003A0A78"/>
    <w:rsid w:val="003A1D66"/>
    <w:rsid w:val="003A2740"/>
    <w:rsid w:val="003B1420"/>
    <w:rsid w:val="003B6D26"/>
    <w:rsid w:val="003B72F5"/>
    <w:rsid w:val="003B7CEA"/>
    <w:rsid w:val="003C155D"/>
    <w:rsid w:val="003C44CB"/>
    <w:rsid w:val="003C5363"/>
    <w:rsid w:val="003C536A"/>
    <w:rsid w:val="003D141E"/>
    <w:rsid w:val="003D2EAA"/>
    <w:rsid w:val="003D506C"/>
    <w:rsid w:val="003D6890"/>
    <w:rsid w:val="003D6AA4"/>
    <w:rsid w:val="003E052D"/>
    <w:rsid w:val="003E12C1"/>
    <w:rsid w:val="003E1B8A"/>
    <w:rsid w:val="003E1E62"/>
    <w:rsid w:val="003E2867"/>
    <w:rsid w:val="003E3A3A"/>
    <w:rsid w:val="003E62E2"/>
    <w:rsid w:val="003E66F0"/>
    <w:rsid w:val="003E7F6C"/>
    <w:rsid w:val="003F68DA"/>
    <w:rsid w:val="00402069"/>
    <w:rsid w:val="004029BF"/>
    <w:rsid w:val="0040559B"/>
    <w:rsid w:val="00406527"/>
    <w:rsid w:val="00407183"/>
    <w:rsid w:val="004109D6"/>
    <w:rsid w:val="00412B91"/>
    <w:rsid w:val="00413494"/>
    <w:rsid w:val="00414AB4"/>
    <w:rsid w:val="00414E0A"/>
    <w:rsid w:val="00417F58"/>
    <w:rsid w:val="00420075"/>
    <w:rsid w:val="00421576"/>
    <w:rsid w:val="004219C3"/>
    <w:rsid w:val="00421F16"/>
    <w:rsid w:val="00422DC1"/>
    <w:rsid w:val="00422E08"/>
    <w:rsid w:val="00423060"/>
    <w:rsid w:val="00423623"/>
    <w:rsid w:val="0042425F"/>
    <w:rsid w:val="004269A6"/>
    <w:rsid w:val="00426CE3"/>
    <w:rsid w:val="0042737B"/>
    <w:rsid w:val="00427476"/>
    <w:rsid w:val="00427AB9"/>
    <w:rsid w:val="00430A1E"/>
    <w:rsid w:val="004332B3"/>
    <w:rsid w:val="00433537"/>
    <w:rsid w:val="004344B2"/>
    <w:rsid w:val="0043488A"/>
    <w:rsid w:val="00435906"/>
    <w:rsid w:val="00436D12"/>
    <w:rsid w:val="00442719"/>
    <w:rsid w:val="00442F07"/>
    <w:rsid w:val="0044354E"/>
    <w:rsid w:val="00450265"/>
    <w:rsid w:val="0045077D"/>
    <w:rsid w:val="00451C05"/>
    <w:rsid w:val="00453314"/>
    <w:rsid w:val="00454F24"/>
    <w:rsid w:val="0045786B"/>
    <w:rsid w:val="00457F7C"/>
    <w:rsid w:val="0046051B"/>
    <w:rsid w:val="00461308"/>
    <w:rsid w:val="00461EA5"/>
    <w:rsid w:val="00466AFE"/>
    <w:rsid w:val="0046714D"/>
    <w:rsid w:val="0047012A"/>
    <w:rsid w:val="004705B2"/>
    <w:rsid w:val="004727C0"/>
    <w:rsid w:val="00475AB4"/>
    <w:rsid w:val="0048076D"/>
    <w:rsid w:val="004809BC"/>
    <w:rsid w:val="00485721"/>
    <w:rsid w:val="00485E4E"/>
    <w:rsid w:val="004866E3"/>
    <w:rsid w:val="00490504"/>
    <w:rsid w:val="00492F32"/>
    <w:rsid w:val="004960DF"/>
    <w:rsid w:val="004A11B8"/>
    <w:rsid w:val="004A1A2E"/>
    <w:rsid w:val="004A3521"/>
    <w:rsid w:val="004B14DA"/>
    <w:rsid w:val="004B39C1"/>
    <w:rsid w:val="004B420C"/>
    <w:rsid w:val="004B4D7A"/>
    <w:rsid w:val="004B6752"/>
    <w:rsid w:val="004C0F00"/>
    <w:rsid w:val="004C1083"/>
    <w:rsid w:val="004C14A0"/>
    <w:rsid w:val="004C225F"/>
    <w:rsid w:val="004C4B2C"/>
    <w:rsid w:val="004C5D6B"/>
    <w:rsid w:val="004D17F4"/>
    <w:rsid w:val="004D6A72"/>
    <w:rsid w:val="004D6AAE"/>
    <w:rsid w:val="004D74D2"/>
    <w:rsid w:val="004E0510"/>
    <w:rsid w:val="004E09B3"/>
    <w:rsid w:val="004E1A57"/>
    <w:rsid w:val="004E3ABC"/>
    <w:rsid w:val="004E5D84"/>
    <w:rsid w:val="004E6200"/>
    <w:rsid w:val="004E6FD1"/>
    <w:rsid w:val="004F0DE8"/>
    <w:rsid w:val="004F1098"/>
    <w:rsid w:val="004F1C88"/>
    <w:rsid w:val="004F41C7"/>
    <w:rsid w:val="00503993"/>
    <w:rsid w:val="00504A89"/>
    <w:rsid w:val="00507623"/>
    <w:rsid w:val="00507ED8"/>
    <w:rsid w:val="00510DE8"/>
    <w:rsid w:val="00512EC1"/>
    <w:rsid w:val="005131B1"/>
    <w:rsid w:val="00514806"/>
    <w:rsid w:val="005149A4"/>
    <w:rsid w:val="00514B37"/>
    <w:rsid w:val="00514F81"/>
    <w:rsid w:val="0051510F"/>
    <w:rsid w:val="00516C22"/>
    <w:rsid w:val="0052245C"/>
    <w:rsid w:val="00524F88"/>
    <w:rsid w:val="0052520E"/>
    <w:rsid w:val="00525D81"/>
    <w:rsid w:val="00526C8B"/>
    <w:rsid w:val="00526C9E"/>
    <w:rsid w:val="00527774"/>
    <w:rsid w:val="00531AEE"/>
    <w:rsid w:val="005322C6"/>
    <w:rsid w:val="00533E2A"/>
    <w:rsid w:val="005345C4"/>
    <w:rsid w:val="00534885"/>
    <w:rsid w:val="005359C9"/>
    <w:rsid w:val="00536E85"/>
    <w:rsid w:val="00537B60"/>
    <w:rsid w:val="005417D1"/>
    <w:rsid w:val="00541ECB"/>
    <w:rsid w:val="005424DB"/>
    <w:rsid w:val="00543EEA"/>
    <w:rsid w:val="005448F8"/>
    <w:rsid w:val="00547CC0"/>
    <w:rsid w:val="005514CB"/>
    <w:rsid w:val="00551DF7"/>
    <w:rsid w:val="00551F13"/>
    <w:rsid w:val="005520B9"/>
    <w:rsid w:val="005556E7"/>
    <w:rsid w:val="00556CD5"/>
    <w:rsid w:val="00557F5F"/>
    <w:rsid w:val="005618E6"/>
    <w:rsid w:val="0056277C"/>
    <w:rsid w:val="005634E3"/>
    <w:rsid w:val="00574703"/>
    <w:rsid w:val="0057508A"/>
    <w:rsid w:val="00575091"/>
    <w:rsid w:val="00575DC4"/>
    <w:rsid w:val="00582FB9"/>
    <w:rsid w:val="00583E46"/>
    <w:rsid w:val="005840B2"/>
    <w:rsid w:val="005840E5"/>
    <w:rsid w:val="00586F3A"/>
    <w:rsid w:val="005907A8"/>
    <w:rsid w:val="0059396F"/>
    <w:rsid w:val="00595BAE"/>
    <w:rsid w:val="005A3513"/>
    <w:rsid w:val="005A639A"/>
    <w:rsid w:val="005A65BC"/>
    <w:rsid w:val="005A7F91"/>
    <w:rsid w:val="005B0C47"/>
    <w:rsid w:val="005B0FD6"/>
    <w:rsid w:val="005B1066"/>
    <w:rsid w:val="005B3C7F"/>
    <w:rsid w:val="005B472B"/>
    <w:rsid w:val="005B58A0"/>
    <w:rsid w:val="005B6559"/>
    <w:rsid w:val="005B703B"/>
    <w:rsid w:val="005C06E6"/>
    <w:rsid w:val="005C1D86"/>
    <w:rsid w:val="005C23E1"/>
    <w:rsid w:val="005C2DBD"/>
    <w:rsid w:val="005C3760"/>
    <w:rsid w:val="005C4B99"/>
    <w:rsid w:val="005C673C"/>
    <w:rsid w:val="005C6835"/>
    <w:rsid w:val="005D0B41"/>
    <w:rsid w:val="005D12EE"/>
    <w:rsid w:val="005D1609"/>
    <w:rsid w:val="005D217A"/>
    <w:rsid w:val="005D2518"/>
    <w:rsid w:val="005D57E5"/>
    <w:rsid w:val="005D5AAD"/>
    <w:rsid w:val="005E0C82"/>
    <w:rsid w:val="005E28AD"/>
    <w:rsid w:val="005E3948"/>
    <w:rsid w:val="005E73E8"/>
    <w:rsid w:val="005F0031"/>
    <w:rsid w:val="005F050C"/>
    <w:rsid w:val="005F2326"/>
    <w:rsid w:val="005F23F9"/>
    <w:rsid w:val="005F25B1"/>
    <w:rsid w:val="005F38EA"/>
    <w:rsid w:val="005F4275"/>
    <w:rsid w:val="005F4B0C"/>
    <w:rsid w:val="005F6B30"/>
    <w:rsid w:val="00600D2D"/>
    <w:rsid w:val="006012E3"/>
    <w:rsid w:val="0060350D"/>
    <w:rsid w:val="0060611D"/>
    <w:rsid w:val="00606DC0"/>
    <w:rsid w:val="00607447"/>
    <w:rsid w:val="00610C56"/>
    <w:rsid w:val="006131EE"/>
    <w:rsid w:val="00616F39"/>
    <w:rsid w:val="0061744E"/>
    <w:rsid w:val="00617844"/>
    <w:rsid w:val="00620385"/>
    <w:rsid w:val="00621F25"/>
    <w:rsid w:val="0062261E"/>
    <w:rsid w:val="006234C5"/>
    <w:rsid w:val="0062389E"/>
    <w:rsid w:val="00623959"/>
    <w:rsid w:val="00625971"/>
    <w:rsid w:val="00630B2D"/>
    <w:rsid w:val="006315BB"/>
    <w:rsid w:val="0063217C"/>
    <w:rsid w:val="00632DAC"/>
    <w:rsid w:val="00633DF5"/>
    <w:rsid w:val="00634B8E"/>
    <w:rsid w:val="00636447"/>
    <w:rsid w:val="006364F0"/>
    <w:rsid w:val="00636B87"/>
    <w:rsid w:val="0064136F"/>
    <w:rsid w:val="00641447"/>
    <w:rsid w:val="0064185A"/>
    <w:rsid w:val="0064325A"/>
    <w:rsid w:val="00646973"/>
    <w:rsid w:val="00650641"/>
    <w:rsid w:val="006522AE"/>
    <w:rsid w:val="00653FFF"/>
    <w:rsid w:val="006548EF"/>
    <w:rsid w:val="00654D73"/>
    <w:rsid w:val="00655C89"/>
    <w:rsid w:val="00661997"/>
    <w:rsid w:val="00662CA6"/>
    <w:rsid w:val="006656AE"/>
    <w:rsid w:val="00673B0B"/>
    <w:rsid w:val="00674282"/>
    <w:rsid w:val="0068430A"/>
    <w:rsid w:val="00685FE7"/>
    <w:rsid w:val="00687201"/>
    <w:rsid w:val="00690204"/>
    <w:rsid w:val="00690CA0"/>
    <w:rsid w:val="006916C2"/>
    <w:rsid w:val="00692328"/>
    <w:rsid w:val="00692D2A"/>
    <w:rsid w:val="0069737C"/>
    <w:rsid w:val="006A36F8"/>
    <w:rsid w:val="006A459C"/>
    <w:rsid w:val="006A7E79"/>
    <w:rsid w:val="006B0887"/>
    <w:rsid w:val="006B19C4"/>
    <w:rsid w:val="006B1F7A"/>
    <w:rsid w:val="006B1FB1"/>
    <w:rsid w:val="006B418D"/>
    <w:rsid w:val="006B4592"/>
    <w:rsid w:val="006B4D8B"/>
    <w:rsid w:val="006B780A"/>
    <w:rsid w:val="006C0B5D"/>
    <w:rsid w:val="006C42FF"/>
    <w:rsid w:val="006C580D"/>
    <w:rsid w:val="006C5EC3"/>
    <w:rsid w:val="006D4AD3"/>
    <w:rsid w:val="006D4C62"/>
    <w:rsid w:val="006E029C"/>
    <w:rsid w:val="006E0C70"/>
    <w:rsid w:val="006E61C7"/>
    <w:rsid w:val="006E68F6"/>
    <w:rsid w:val="006E6AD6"/>
    <w:rsid w:val="006F0CD8"/>
    <w:rsid w:val="006F370C"/>
    <w:rsid w:val="006F3E0B"/>
    <w:rsid w:val="006F6C44"/>
    <w:rsid w:val="006F7CD9"/>
    <w:rsid w:val="007036C2"/>
    <w:rsid w:val="00706FB1"/>
    <w:rsid w:val="00707628"/>
    <w:rsid w:val="0071678F"/>
    <w:rsid w:val="00717B10"/>
    <w:rsid w:val="007236E5"/>
    <w:rsid w:val="00724339"/>
    <w:rsid w:val="00724706"/>
    <w:rsid w:val="00724A22"/>
    <w:rsid w:val="00726675"/>
    <w:rsid w:val="00726E6E"/>
    <w:rsid w:val="00727323"/>
    <w:rsid w:val="007302F9"/>
    <w:rsid w:val="00735068"/>
    <w:rsid w:val="00736879"/>
    <w:rsid w:val="00736E6E"/>
    <w:rsid w:val="00737D85"/>
    <w:rsid w:val="0074055C"/>
    <w:rsid w:val="00740AAD"/>
    <w:rsid w:val="007423E4"/>
    <w:rsid w:val="0074352A"/>
    <w:rsid w:val="00744327"/>
    <w:rsid w:val="00755210"/>
    <w:rsid w:val="0076262D"/>
    <w:rsid w:val="00764774"/>
    <w:rsid w:val="00764F3F"/>
    <w:rsid w:val="0076573D"/>
    <w:rsid w:val="00765DDE"/>
    <w:rsid w:val="00780FCE"/>
    <w:rsid w:val="00781BB0"/>
    <w:rsid w:val="00783AF9"/>
    <w:rsid w:val="007841DA"/>
    <w:rsid w:val="00784342"/>
    <w:rsid w:val="00786CD4"/>
    <w:rsid w:val="0078737E"/>
    <w:rsid w:val="00787E9E"/>
    <w:rsid w:val="00790F6F"/>
    <w:rsid w:val="00793B5E"/>
    <w:rsid w:val="00794DCB"/>
    <w:rsid w:val="0079630A"/>
    <w:rsid w:val="007A0E12"/>
    <w:rsid w:val="007A425D"/>
    <w:rsid w:val="007A46AF"/>
    <w:rsid w:val="007A4E64"/>
    <w:rsid w:val="007A59FC"/>
    <w:rsid w:val="007A5CBB"/>
    <w:rsid w:val="007A7A7D"/>
    <w:rsid w:val="007B0043"/>
    <w:rsid w:val="007B256F"/>
    <w:rsid w:val="007B684A"/>
    <w:rsid w:val="007B7616"/>
    <w:rsid w:val="007B7906"/>
    <w:rsid w:val="007C2076"/>
    <w:rsid w:val="007C2D04"/>
    <w:rsid w:val="007C75DA"/>
    <w:rsid w:val="007C78D8"/>
    <w:rsid w:val="007C7D4B"/>
    <w:rsid w:val="007D08B3"/>
    <w:rsid w:val="007D0A44"/>
    <w:rsid w:val="007D0C14"/>
    <w:rsid w:val="007D0F1E"/>
    <w:rsid w:val="007D2064"/>
    <w:rsid w:val="007D3D58"/>
    <w:rsid w:val="007D41CB"/>
    <w:rsid w:val="007D49A3"/>
    <w:rsid w:val="007E2D15"/>
    <w:rsid w:val="007E34D9"/>
    <w:rsid w:val="007E4619"/>
    <w:rsid w:val="007E4A0D"/>
    <w:rsid w:val="007E7CD0"/>
    <w:rsid w:val="007F602F"/>
    <w:rsid w:val="007F7F9F"/>
    <w:rsid w:val="00801D14"/>
    <w:rsid w:val="00804844"/>
    <w:rsid w:val="00806E89"/>
    <w:rsid w:val="008077B6"/>
    <w:rsid w:val="00810F9D"/>
    <w:rsid w:val="00812C5A"/>
    <w:rsid w:val="008131EC"/>
    <w:rsid w:val="00815046"/>
    <w:rsid w:val="00815087"/>
    <w:rsid w:val="0081556B"/>
    <w:rsid w:val="00816607"/>
    <w:rsid w:val="00816B46"/>
    <w:rsid w:val="0082329F"/>
    <w:rsid w:val="00826E39"/>
    <w:rsid w:val="00827746"/>
    <w:rsid w:val="00831117"/>
    <w:rsid w:val="00832EE3"/>
    <w:rsid w:val="0083393F"/>
    <w:rsid w:val="008355C5"/>
    <w:rsid w:val="00836EFF"/>
    <w:rsid w:val="00837900"/>
    <w:rsid w:val="00837BCA"/>
    <w:rsid w:val="00841837"/>
    <w:rsid w:val="00843187"/>
    <w:rsid w:val="008432F4"/>
    <w:rsid w:val="00843732"/>
    <w:rsid w:val="00843FD3"/>
    <w:rsid w:val="008448D8"/>
    <w:rsid w:val="00845B6D"/>
    <w:rsid w:val="00846ACE"/>
    <w:rsid w:val="008474FC"/>
    <w:rsid w:val="008548A7"/>
    <w:rsid w:val="00854CD7"/>
    <w:rsid w:val="00855E65"/>
    <w:rsid w:val="008575F7"/>
    <w:rsid w:val="00864F42"/>
    <w:rsid w:val="008669F1"/>
    <w:rsid w:val="00867774"/>
    <w:rsid w:val="00867C30"/>
    <w:rsid w:val="00872775"/>
    <w:rsid w:val="0087333D"/>
    <w:rsid w:val="00876003"/>
    <w:rsid w:val="008767DA"/>
    <w:rsid w:val="00880B12"/>
    <w:rsid w:val="0088156B"/>
    <w:rsid w:val="00883627"/>
    <w:rsid w:val="00885179"/>
    <w:rsid w:val="00885BE0"/>
    <w:rsid w:val="00887670"/>
    <w:rsid w:val="00891D30"/>
    <w:rsid w:val="008927F6"/>
    <w:rsid w:val="00892BAF"/>
    <w:rsid w:val="0089420D"/>
    <w:rsid w:val="00894A7C"/>
    <w:rsid w:val="00895A59"/>
    <w:rsid w:val="00896468"/>
    <w:rsid w:val="0089767F"/>
    <w:rsid w:val="008A3054"/>
    <w:rsid w:val="008A5BA7"/>
    <w:rsid w:val="008A63A9"/>
    <w:rsid w:val="008A6586"/>
    <w:rsid w:val="008A65F9"/>
    <w:rsid w:val="008A66C1"/>
    <w:rsid w:val="008A7E74"/>
    <w:rsid w:val="008B0FF4"/>
    <w:rsid w:val="008B43F2"/>
    <w:rsid w:val="008B5240"/>
    <w:rsid w:val="008C21EE"/>
    <w:rsid w:val="008C4B7C"/>
    <w:rsid w:val="008C580C"/>
    <w:rsid w:val="008C6841"/>
    <w:rsid w:val="008C7C36"/>
    <w:rsid w:val="008D2A88"/>
    <w:rsid w:val="008D3FC0"/>
    <w:rsid w:val="008D5454"/>
    <w:rsid w:val="008D585D"/>
    <w:rsid w:val="008D5AD3"/>
    <w:rsid w:val="008E0770"/>
    <w:rsid w:val="008E1030"/>
    <w:rsid w:val="008E1A8A"/>
    <w:rsid w:val="008E3D28"/>
    <w:rsid w:val="008E6385"/>
    <w:rsid w:val="008F0549"/>
    <w:rsid w:val="008F0E3F"/>
    <w:rsid w:val="008F1314"/>
    <w:rsid w:val="008F2FA1"/>
    <w:rsid w:val="008F5D97"/>
    <w:rsid w:val="0090222D"/>
    <w:rsid w:val="00903134"/>
    <w:rsid w:val="00903934"/>
    <w:rsid w:val="00913CEB"/>
    <w:rsid w:val="00914B09"/>
    <w:rsid w:val="009159B6"/>
    <w:rsid w:val="00920C5D"/>
    <w:rsid w:val="00922313"/>
    <w:rsid w:val="00924106"/>
    <w:rsid w:val="00924C38"/>
    <w:rsid w:val="0092592A"/>
    <w:rsid w:val="00925BE5"/>
    <w:rsid w:val="00926C99"/>
    <w:rsid w:val="00926FDC"/>
    <w:rsid w:val="009274C8"/>
    <w:rsid w:val="00927568"/>
    <w:rsid w:val="00927E3D"/>
    <w:rsid w:val="0093059D"/>
    <w:rsid w:val="009313CB"/>
    <w:rsid w:val="00933CC0"/>
    <w:rsid w:val="00936091"/>
    <w:rsid w:val="00936F1E"/>
    <w:rsid w:val="00937434"/>
    <w:rsid w:val="009379B3"/>
    <w:rsid w:val="009410BD"/>
    <w:rsid w:val="00941399"/>
    <w:rsid w:val="00941EE3"/>
    <w:rsid w:val="00942449"/>
    <w:rsid w:val="00942CD6"/>
    <w:rsid w:val="00944F3A"/>
    <w:rsid w:val="00945052"/>
    <w:rsid w:val="00945091"/>
    <w:rsid w:val="009519D6"/>
    <w:rsid w:val="00952F5D"/>
    <w:rsid w:val="009530BD"/>
    <w:rsid w:val="00953460"/>
    <w:rsid w:val="00954511"/>
    <w:rsid w:val="00954CA6"/>
    <w:rsid w:val="0095591A"/>
    <w:rsid w:val="00966685"/>
    <w:rsid w:val="00966B60"/>
    <w:rsid w:val="00966BCC"/>
    <w:rsid w:val="00966F89"/>
    <w:rsid w:val="00973BD9"/>
    <w:rsid w:val="009744D4"/>
    <w:rsid w:val="0097461B"/>
    <w:rsid w:val="00982994"/>
    <w:rsid w:val="00984D52"/>
    <w:rsid w:val="00984F20"/>
    <w:rsid w:val="00990F93"/>
    <w:rsid w:val="00991F40"/>
    <w:rsid w:val="0099295B"/>
    <w:rsid w:val="009944D9"/>
    <w:rsid w:val="00995205"/>
    <w:rsid w:val="00995980"/>
    <w:rsid w:val="00996D34"/>
    <w:rsid w:val="009A0174"/>
    <w:rsid w:val="009A4B25"/>
    <w:rsid w:val="009A636F"/>
    <w:rsid w:val="009A656C"/>
    <w:rsid w:val="009B0ECA"/>
    <w:rsid w:val="009B4630"/>
    <w:rsid w:val="009B4A12"/>
    <w:rsid w:val="009B6A6B"/>
    <w:rsid w:val="009B7400"/>
    <w:rsid w:val="009C13DD"/>
    <w:rsid w:val="009C2FE4"/>
    <w:rsid w:val="009C388B"/>
    <w:rsid w:val="009C3F00"/>
    <w:rsid w:val="009C4A4C"/>
    <w:rsid w:val="009C5E9E"/>
    <w:rsid w:val="009D28F4"/>
    <w:rsid w:val="009D480A"/>
    <w:rsid w:val="009E03BB"/>
    <w:rsid w:val="009E1F34"/>
    <w:rsid w:val="009E2161"/>
    <w:rsid w:val="009E2F54"/>
    <w:rsid w:val="009E7C04"/>
    <w:rsid w:val="009E7DE6"/>
    <w:rsid w:val="009F253F"/>
    <w:rsid w:val="009F3DC8"/>
    <w:rsid w:val="009F44BD"/>
    <w:rsid w:val="009F4D56"/>
    <w:rsid w:val="009F4E59"/>
    <w:rsid w:val="009F505D"/>
    <w:rsid w:val="009F5ED5"/>
    <w:rsid w:val="009F7BCE"/>
    <w:rsid w:val="00A009D1"/>
    <w:rsid w:val="00A00C1F"/>
    <w:rsid w:val="00A05BE3"/>
    <w:rsid w:val="00A12DEA"/>
    <w:rsid w:val="00A14257"/>
    <w:rsid w:val="00A16D8B"/>
    <w:rsid w:val="00A22FF2"/>
    <w:rsid w:val="00A233F3"/>
    <w:rsid w:val="00A2393B"/>
    <w:rsid w:val="00A24A5B"/>
    <w:rsid w:val="00A25EEC"/>
    <w:rsid w:val="00A264F0"/>
    <w:rsid w:val="00A266C4"/>
    <w:rsid w:val="00A26DE4"/>
    <w:rsid w:val="00A27CC7"/>
    <w:rsid w:val="00A305B4"/>
    <w:rsid w:val="00A31D44"/>
    <w:rsid w:val="00A334F8"/>
    <w:rsid w:val="00A33742"/>
    <w:rsid w:val="00A33DF4"/>
    <w:rsid w:val="00A37640"/>
    <w:rsid w:val="00A4005F"/>
    <w:rsid w:val="00A40FDB"/>
    <w:rsid w:val="00A4477F"/>
    <w:rsid w:val="00A47228"/>
    <w:rsid w:val="00A51E51"/>
    <w:rsid w:val="00A5206F"/>
    <w:rsid w:val="00A53946"/>
    <w:rsid w:val="00A53FD6"/>
    <w:rsid w:val="00A602CD"/>
    <w:rsid w:val="00A62BEB"/>
    <w:rsid w:val="00A71803"/>
    <w:rsid w:val="00A778B5"/>
    <w:rsid w:val="00A81CE0"/>
    <w:rsid w:val="00A8284D"/>
    <w:rsid w:val="00A8473E"/>
    <w:rsid w:val="00A85129"/>
    <w:rsid w:val="00A8527A"/>
    <w:rsid w:val="00A8626B"/>
    <w:rsid w:val="00A867E6"/>
    <w:rsid w:val="00A876A9"/>
    <w:rsid w:val="00A87B16"/>
    <w:rsid w:val="00A90974"/>
    <w:rsid w:val="00A93069"/>
    <w:rsid w:val="00A9429B"/>
    <w:rsid w:val="00A95AE4"/>
    <w:rsid w:val="00AA0BE3"/>
    <w:rsid w:val="00AA2DAC"/>
    <w:rsid w:val="00AA6188"/>
    <w:rsid w:val="00AA7A25"/>
    <w:rsid w:val="00AB3330"/>
    <w:rsid w:val="00AB3460"/>
    <w:rsid w:val="00AB5C1A"/>
    <w:rsid w:val="00AB5DD2"/>
    <w:rsid w:val="00AB6079"/>
    <w:rsid w:val="00AB72DF"/>
    <w:rsid w:val="00AB79C5"/>
    <w:rsid w:val="00AC0516"/>
    <w:rsid w:val="00AC080E"/>
    <w:rsid w:val="00AC3070"/>
    <w:rsid w:val="00AC31FE"/>
    <w:rsid w:val="00AC410F"/>
    <w:rsid w:val="00AC5B49"/>
    <w:rsid w:val="00AC68F0"/>
    <w:rsid w:val="00AC6FF2"/>
    <w:rsid w:val="00AC7C63"/>
    <w:rsid w:val="00AD3AFB"/>
    <w:rsid w:val="00AD6426"/>
    <w:rsid w:val="00AE12D8"/>
    <w:rsid w:val="00AE1359"/>
    <w:rsid w:val="00AE3688"/>
    <w:rsid w:val="00AE3BAE"/>
    <w:rsid w:val="00AE5255"/>
    <w:rsid w:val="00AE5F4F"/>
    <w:rsid w:val="00AE6F19"/>
    <w:rsid w:val="00AE7AB0"/>
    <w:rsid w:val="00AF2D6D"/>
    <w:rsid w:val="00AF44F1"/>
    <w:rsid w:val="00AF4949"/>
    <w:rsid w:val="00AF4D68"/>
    <w:rsid w:val="00AF6A37"/>
    <w:rsid w:val="00AF7416"/>
    <w:rsid w:val="00B03F76"/>
    <w:rsid w:val="00B0655E"/>
    <w:rsid w:val="00B10260"/>
    <w:rsid w:val="00B10ABE"/>
    <w:rsid w:val="00B2403F"/>
    <w:rsid w:val="00B259FA"/>
    <w:rsid w:val="00B331ED"/>
    <w:rsid w:val="00B350B6"/>
    <w:rsid w:val="00B3613C"/>
    <w:rsid w:val="00B4092C"/>
    <w:rsid w:val="00B43B6A"/>
    <w:rsid w:val="00B452DB"/>
    <w:rsid w:val="00B473CD"/>
    <w:rsid w:val="00B4797D"/>
    <w:rsid w:val="00B54804"/>
    <w:rsid w:val="00B550F8"/>
    <w:rsid w:val="00B56F2D"/>
    <w:rsid w:val="00B611C8"/>
    <w:rsid w:val="00B6188A"/>
    <w:rsid w:val="00B62148"/>
    <w:rsid w:val="00B622C2"/>
    <w:rsid w:val="00B63444"/>
    <w:rsid w:val="00B63791"/>
    <w:rsid w:val="00B65A83"/>
    <w:rsid w:val="00B679E5"/>
    <w:rsid w:val="00B71432"/>
    <w:rsid w:val="00B7249A"/>
    <w:rsid w:val="00B7292A"/>
    <w:rsid w:val="00B740DC"/>
    <w:rsid w:val="00B743BA"/>
    <w:rsid w:val="00B77693"/>
    <w:rsid w:val="00B8290D"/>
    <w:rsid w:val="00B8298F"/>
    <w:rsid w:val="00B86EBA"/>
    <w:rsid w:val="00B904AF"/>
    <w:rsid w:val="00B90823"/>
    <w:rsid w:val="00B9537C"/>
    <w:rsid w:val="00B957F5"/>
    <w:rsid w:val="00B9601B"/>
    <w:rsid w:val="00B96851"/>
    <w:rsid w:val="00BA1136"/>
    <w:rsid w:val="00BA56A7"/>
    <w:rsid w:val="00BA5AEB"/>
    <w:rsid w:val="00BA6376"/>
    <w:rsid w:val="00BB19B6"/>
    <w:rsid w:val="00BB36BD"/>
    <w:rsid w:val="00BB4071"/>
    <w:rsid w:val="00BB4A11"/>
    <w:rsid w:val="00BB586C"/>
    <w:rsid w:val="00BB6167"/>
    <w:rsid w:val="00BC1675"/>
    <w:rsid w:val="00BC4970"/>
    <w:rsid w:val="00BC5D8E"/>
    <w:rsid w:val="00BD1585"/>
    <w:rsid w:val="00BD616E"/>
    <w:rsid w:val="00BD696B"/>
    <w:rsid w:val="00BD7AAA"/>
    <w:rsid w:val="00BE0DC9"/>
    <w:rsid w:val="00BE41C5"/>
    <w:rsid w:val="00BE4211"/>
    <w:rsid w:val="00BF0C7A"/>
    <w:rsid w:val="00BF12D5"/>
    <w:rsid w:val="00BF3765"/>
    <w:rsid w:val="00C00D09"/>
    <w:rsid w:val="00C023E7"/>
    <w:rsid w:val="00C02910"/>
    <w:rsid w:val="00C05FA1"/>
    <w:rsid w:val="00C06F13"/>
    <w:rsid w:val="00C0723D"/>
    <w:rsid w:val="00C103ED"/>
    <w:rsid w:val="00C10BE9"/>
    <w:rsid w:val="00C123FA"/>
    <w:rsid w:val="00C143A6"/>
    <w:rsid w:val="00C1789D"/>
    <w:rsid w:val="00C220D0"/>
    <w:rsid w:val="00C31278"/>
    <w:rsid w:val="00C37536"/>
    <w:rsid w:val="00C379FC"/>
    <w:rsid w:val="00C37F0F"/>
    <w:rsid w:val="00C4139A"/>
    <w:rsid w:val="00C416B7"/>
    <w:rsid w:val="00C42A62"/>
    <w:rsid w:val="00C45BD9"/>
    <w:rsid w:val="00C46249"/>
    <w:rsid w:val="00C47671"/>
    <w:rsid w:val="00C50362"/>
    <w:rsid w:val="00C51E3D"/>
    <w:rsid w:val="00C603A8"/>
    <w:rsid w:val="00C6456F"/>
    <w:rsid w:val="00C64E71"/>
    <w:rsid w:val="00C65B0B"/>
    <w:rsid w:val="00C65FEC"/>
    <w:rsid w:val="00C671CC"/>
    <w:rsid w:val="00C67ECC"/>
    <w:rsid w:val="00C744BB"/>
    <w:rsid w:val="00C7484D"/>
    <w:rsid w:val="00C75800"/>
    <w:rsid w:val="00C77ACB"/>
    <w:rsid w:val="00C80F57"/>
    <w:rsid w:val="00C82173"/>
    <w:rsid w:val="00C8347E"/>
    <w:rsid w:val="00C8383B"/>
    <w:rsid w:val="00C83943"/>
    <w:rsid w:val="00C83F9B"/>
    <w:rsid w:val="00C84542"/>
    <w:rsid w:val="00C8570E"/>
    <w:rsid w:val="00C85C45"/>
    <w:rsid w:val="00C87918"/>
    <w:rsid w:val="00C908C5"/>
    <w:rsid w:val="00C917CE"/>
    <w:rsid w:val="00C9318A"/>
    <w:rsid w:val="00C97F92"/>
    <w:rsid w:val="00CA13DF"/>
    <w:rsid w:val="00CA44CA"/>
    <w:rsid w:val="00CA71B1"/>
    <w:rsid w:val="00CA726F"/>
    <w:rsid w:val="00CB0175"/>
    <w:rsid w:val="00CB3886"/>
    <w:rsid w:val="00CB521F"/>
    <w:rsid w:val="00CB65A9"/>
    <w:rsid w:val="00CB7C04"/>
    <w:rsid w:val="00CC065E"/>
    <w:rsid w:val="00CC073D"/>
    <w:rsid w:val="00CC0FE6"/>
    <w:rsid w:val="00CC375B"/>
    <w:rsid w:val="00CC3996"/>
    <w:rsid w:val="00CD451A"/>
    <w:rsid w:val="00CD6467"/>
    <w:rsid w:val="00CE00E5"/>
    <w:rsid w:val="00CE08B5"/>
    <w:rsid w:val="00CE1432"/>
    <w:rsid w:val="00CE340D"/>
    <w:rsid w:val="00CE3614"/>
    <w:rsid w:val="00CE4AD6"/>
    <w:rsid w:val="00CE7687"/>
    <w:rsid w:val="00CF0FAC"/>
    <w:rsid w:val="00CF19C5"/>
    <w:rsid w:val="00CF1A0B"/>
    <w:rsid w:val="00CF4227"/>
    <w:rsid w:val="00CF4CBB"/>
    <w:rsid w:val="00CF6100"/>
    <w:rsid w:val="00D00C33"/>
    <w:rsid w:val="00D034C1"/>
    <w:rsid w:val="00D05409"/>
    <w:rsid w:val="00D126C0"/>
    <w:rsid w:val="00D12B8A"/>
    <w:rsid w:val="00D14FF8"/>
    <w:rsid w:val="00D156F4"/>
    <w:rsid w:val="00D1702B"/>
    <w:rsid w:val="00D2021C"/>
    <w:rsid w:val="00D240FE"/>
    <w:rsid w:val="00D34EC2"/>
    <w:rsid w:val="00D356AA"/>
    <w:rsid w:val="00D35FC2"/>
    <w:rsid w:val="00D40095"/>
    <w:rsid w:val="00D42A5C"/>
    <w:rsid w:val="00D43B7F"/>
    <w:rsid w:val="00D45C63"/>
    <w:rsid w:val="00D51AD2"/>
    <w:rsid w:val="00D53E70"/>
    <w:rsid w:val="00D5418D"/>
    <w:rsid w:val="00D5435E"/>
    <w:rsid w:val="00D5796D"/>
    <w:rsid w:val="00D57F8A"/>
    <w:rsid w:val="00D60D1E"/>
    <w:rsid w:val="00D61D91"/>
    <w:rsid w:val="00D62735"/>
    <w:rsid w:val="00D628F1"/>
    <w:rsid w:val="00D634B4"/>
    <w:rsid w:val="00D67B56"/>
    <w:rsid w:val="00D67FC0"/>
    <w:rsid w:val="00D722DF"/>
    <w:rsid w:val="00D72888"/>
    <w:rsid w:val="00D760B2"/>
    <w:rsid w:val="00D76325"/>
    <w:rsid w:val="00D76CC6"/>
    <w:rsid w:val="00D77335"/>
    <w:rsid w:val="00D80B16"/>
    <w:rsid w:val="00D81FC8"/>
    <w:rsid w:val="00D8222F"/>
    <w:rsid w:val="00D826BF"/>
    <w:rsid w:val="00D85F85"/>
    <w:rsid w:val="00D9131A"/>
    <w:rsid w:val="00D91FEF"/>
    <w:rsid w:val="00D94E7E"/>
    <w:rsid w:val="00D9581F"/>
    <w:rsid w:val="00DA1460"/>
    <w:rsid w:val="00DA19A0"/>
    <w:rsid w:val="00DA306E"/>
    <w:rsid w:val="00DA3EDB"/>
    <w:rsid w:val="00DA4D92"/>
    <w:rsid w:val="00DA5CBD"/>
    <w:rsid w:val="00DA5F32"/>
    <w:rsid w:val="00DB0B3B"/>
    <w:rsid w:val="00DB13F6"/>
    <w:rsid w:val="00DB5A30"/>
    <w:rsid w:val="00DB73C1"/>
    <w:rsid w:val="00DB7D44"/>
    <w:rsid w:val="00DC0AC2"/>
    <w:rsid w:val="00DC2778"/>
    <w:rsid w:val="00DC2A74"/>
    <w:rsid w:val="00DC3122"/>
    <w:rsid w:val="00DC33CB"/>
    <w:rsid w:val="00DC376A"/>
    <w:rsid w:val="00DC6F2B"/>
    <w:rsid w:val="00DC7B1B"/>
    <w:rsid w:val="00DD0721"/>
    <w:rsid w:val="00DD184D"/>
    <w:rsid w:val="00DD263D"/>
    <w:rsid w:val="00DD3298"/>
    <w:rsid w:val="00DD356B"/>
    <w:rsid w:val="00DD5A1C"/>
    <w:rsid w:val="00DD7319"/>
    <w:rsid w:val="00DE0877"/>
    <w:rsid w:val="00DE2255"/>
    <w:rsid w:val="00DE2892"/>
    <w:rsid w:val="00DE3C6C"/>
    <w:rsid w:val="00DE459B"/>
    <w:rsid w:val="00DE4C0F"/>
    <w:rsid w:val="00DE4FDC"/>
    <w:rsid w:val="00DE53A1"/>
    <w:rsid w:val="00DE633F"/>
    <w:rsid w:val="00DF01AF"/>
    <w:rsid w:val="00DF20ED"/>
    <w:rsid w:val="00DF397A"/>
    <w:rsid w:val="00DF79E6"/>
    <w:rsid w:val="00E00174"/>
    <w:rsid w:val="00E017FA"/>
    <w:rsid w:val="00E01BF6"/>
    <w:rsid w:val="00E0699D"/>
    <w:rsid w:val="00E07FDA"/>
    <w:rsid w:val="00E100E9"/>
    <w:rsid w:val="00E1058F"/>
    <w:rsid w:val="00E12C0A"/>
    <w:rsid w:val="00E15E08"/>
    <w:rsid w:val="00E1679D"/>
    <w:rsid w:val="00E176C6"/>
    <w:rsid w:val="00E17CC2"/>
    <w:rsid w:val="00E17CEC"/>
    <w:rsid w:val="00E21529"/>
    <w:rsid w:val="00E22235"/>
    <w:rsid w:val="00E25606"/>
    <w:rsid w:val="00E25B20"/>
    <w:rsid w:val="00E26423"/>
    <w:rsid w:val="00E303A6"/>
    <w:rsid w:val="00E32F80"/>
    <w:rsid w:val="00E33522"/>
    <w:rsid w:val="00E33B3D"/>
    <w:rsid w:val="00E343A8"/>
    <w:rsid w:val="00E34C6C"/>
    <w:rsid w:val="00E364DF"/>
    <w:rsid w:val="00E366B8"/>
    <w:rsid w:val="00E37E54"/>
    <w:rsid w:val="00E4526E"/>
    <w:rsid w:val="00E47005"/>
    <w:rsid w:val="00E47141"/>
    <w:rsid w:val="00E47774"/>
    <w:rsid w:val="00E47916"/>
    <w:rsid w:val="00E50CF8"/>
    <w:rsid w:val="00E54144"/>
    <w:rsid w:val="00E57195"/>
    <w:rsid w:val="00E5786F"/>
    <w:rsid w:val="00E60468"/>
    <w:rsid w:val="00E621A9"/>
    <w:rsid w:val="00E624DA"/>
    <w:rsid w:val="00E62B83"/>
    <w:rsid w:val="00E64CF0"/>
    <w:rsid w:val="00E66B2C"/>
    <w:rsid w:val="00E703FE"/>
    <w:rsid w:val="00E705C0"/>
    <w:rsid w:val="00E7062E"/>
    <w:rsid w:val="00E72AFF"/>
    <w:rsid w:val="00E73676"/>
    <w:rsid w:val="00E73B5E"/>
    <w:rsid w:val="00E757B3"/>
    <w:rsid w:val="00E76336"/>
    <w:rsid w:val="00E76ED7"/>
    <w:rsid w:val="00E809FA"/>
    <w:rsid w:val="00E81EC3"/>
    <w:rsid w:val="00E8790E"/>
    <w:rsid w:val="00E91ACC"/>
    <w:rsid w:val="00E92D83"/>
    <w:rsid w:val="00E940A6"/>
    <w:rsid w:val="00E94260"/>
    <w:rsid w:val="00E954EE"/>
    <w:rsid w:val="00EA0A01"/>
    <w:rsid w:val="00EA1C05"/>
    <w:rsid w:val="00EA1E1C"/>
    <w:rsid w:val="00EA1EC0"/>
    <w:rsid w:val="00EA32D1"/>
    <w:rsid w:val="00EA73FD"/>
    <w:rsid w:val="00EB08EF"/>
    <w:rsid w:val="00EB25A0"/>
    <w:rsid w:val="00EB28DC"/>
    <w:rsid w:val="00EB3E7B"/>
    <w:rsid w:val="00EB5812"/>
    <w:rsid w:val="00EB635F"/>
    <w:rsid w:val="00EB7150"/>
    <w:rsid w:val="00EC2E79"/>
    <w:rsid w:val="00EC3302"/>
    <w:rsid w:val="00EC3A90"/>
    <w:rsid w:val="00EC5553"/>
    <w:rsid w:val="00ED0D63"/>
    <w:rsid w:val="00ED12B4"/>
    <w:rsid w:val="00ED2897"/>
    <w:rsid w:val="00ED3F24"/>
    <w:rsid w:val="00ED4F7D"/>
    <w:rsid w:val="00ED6B06"/>
    <w:rsid w:val="00ED6DCB"/>
    <w:rsid w:val="00EE1C36"/>
    <w:rsid w:val="00EE7A10"/>
    <w:rsid w:val="00EF03F7"/>
    <w:rsid w:val="00EF140C"/>
    <w:rsid w:val="00EF2F0D"/>
    <w:rsid w:val="00EF3597"/>
    <w:rsid w:val="00EF590A"/>
    <w:rsid w:val="00F01501"/>
    <w:rsid w:val="00F03B15"/>
    <w:rsid w:val="00F06341"/>
    <w:rsid w:val="00F06A8A"/>
    <w:rsid w:val="00F06F49"/>
    <w:rsid w:val="00F157F5"/>
    <w:rsid w:val="00F16542"/>
    <w:rsid w:val="00F20385"/>
    <w:rsid w:val="00F22C86"/>
    <w:rsid w:val="00F23D57"/>
    <w:rsid w:val="00F24CD1"/>
    <w:rsid w:val="00F24DF0"/>
    <w:rsid w:val="00F25D6C"/>
    <w:rsid w:val="00F267EC"/>
    <w:rsid w:val="00F3067F"/>
    <w:rsid w:val="00F30E5A"/>
    <w:rsid w:val="00F30ECA"/>
    <w:rsid w:val="00F31FC8"/>
    <w:rsid w:val="00F36608"/>
    <w:rsid w:val="00F40139"/>
    <w:rsid w:val="00F43AF0"/>
    <w:rsid w:val="00F45D70"/>
    <w:rsid w:val="00F46998"/>
    <w:rsid w:val="00F47B51"/>
    <w:rsid w:val="00F502D5"/>
    <w:rsid w:val="00F54F7E"/>
    <w:rsid w:val="00F56CB3"/>
    <w:rsid w:val="00F60785"/>
    <w:rsid w:val="00F610C2"/>
    <w:rsid w:val="00F62307"/>
    <w:rsid w:val="00F627AF"/>
    <w:rsid w:val="00F64F49"/>
    <w:rsid w:val="00F6580F"/>
    <w:rsid w:val="00F65D1C"/>
    <w:rsid w:val="00F66A57"/>
    <w:rsid w:val="00F66C7F"/>
    <w:rsid w:val="00F66E07"/>
    <w:rsid w:val="00F71A89"/>
    <w:rsid w:val="00F722F5"/>
    <w:rsid w:val="00F74D99"/>
    <w:rsid w:val="00F766D8"/>
    <w:rsid w:val="00F809AC"/>
    <w:rsid w:val="00F80B83"/>
    <w:rsid w:val="00F81FF5"/>
    <w:rsid w:val="00F821A6"/>
    <w:rsid w:val="00F82C88"/>
    <w:rsid w:val="00F8710A"/>
    <w:rsid w:val="00F91927"/>
    <w:rsid w:val="00F934F7"/>
    <w:rsid w:val="00F9521C"/>
    <w:rsid w:val="00F95E80"/>
    <w:rsid w:val="00F96CA3"/>
    <w:rsid w:val="00F97B97"/>
    <w:rsid w:val="00FA2031"/>
    <w:rsid w:val="00FA559A"/>
    <w:rsid w:val="00FA616A"/>
    <w:rsid w:val="00FA68EE"/>
    <w:rsid w:val="00FB0993"/>
    <w:rsid w:val="00FB1B28"/>
    <w:rsid w:val="00FB1CA7"/>
    <w:rsid w:val="00FB2B36"/>
    <w:rsid w:val="00FC09E5"/>
    <w:rsid w:val="00FC1951"/>
    <w:rsid w:val="00FC35B9"/>
    <w:rsid w:val="00FC3C5E"/>
    <w:rsid w:val="00FC4D6D"/>
    <w:rsid w:val="00FC4EC4"/>
    <w:rsid w:val="00FC4EE8"/>
    <w:rsid w:val="00FC693B"/>
    <w:rsid w:val="00FC6A8D"/>
    <w:rsid w:val="00FD10C3"/>
    <w:rsid w:val="00FD1D39"/>
    <w:rsid w:val="00FD264C"/>
    <w:rsid w:val="00FD51CA"/>
    <w:rsid w:val="00FE0C9A"/>
    <w:rsid w:val="00FE2000"/>
    <w:rsid w:val="00FE203C"/>
    <w:rsid w:val="00FE2670"/>
    <w:rsid w:val="00FE47B0"/>
    <w:rsid w:val="00FE512D"/>
    <w:rsid w:val="00FE6C74"/>
    <w:rsid w:val="00FF0449"/>
    <w:rsid w:val="00FF05FB"/>
    <w:rsid w:val="00FF2F69"/>
    <w:rsid w:val="00FF3247"/>
    <w:rsid w:val="00FF3B81"/>
    <w:rsid w:val="00FF4A71"/>
    <w:rsid w:val="00FF6127"/>
    <w:rsid w:val="00FF72D7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b3d92"/>
    </o:shapedefaults>
    <o:shapelayout v:ext="edit">
      <o:idmap v:ext="edit" data="2"/>
    </o:shapelayout>
  </w:shapeDefaults>
  <w:decimalSymbol w:val=","/>
  <w:listSeparator w:val=";"/>
  <w14:docId w14:val="1F40D690"/>
  <w15:docId w15:val="{755985B4-3F25-473E-A9BB-25FFFCE7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345C4"/>
    <w:pPr>
      <w:spacing w:line="280" w:lineRule="atLeast"/>
      <w:jc w:val="both"/>
    </w:pPr>
    <w:rPr>
      <w:rFonts w:ascii="Calibri" w:hAnsi="Calibri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1B1"/>
    <w:pPr>
      <w:keepNext/>
      <w:widowControl w:val="0"/>
      <w:numPr>
        <w:numId w:val="1"/>
      </w:numPr>
      <w:spacing w:before="420" w:after="140" w:line="240" w:lineRule="auto"/>
      <w:outlineLvl w:val="0"/>
    </w:pPr>
    <w:rPr>
      <w:b/>
      <w:color w:val="000000"/>
      <w:kern w:val="28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186F1F"/>
    <w:pPr>
      <w:keepNext/>
      <w:widowControl w:val="0"/>
      <w:numPr>
        <w:ilvl w:val="1"/>
        <w:numId w:val="1"/>
      </w:numPr>
      <w:spacing w:before="280" w:after="140"/>
      <w:outlineLvl w:val="1"/>
    </w:pPr>
    <w:rPr>
      <w:b/>
      <w:color w:val="000000"/>
    </w:rPr>
  </w:style>
  <w:style w:type="paragraph" w:styleId="berschrift3">
    <w:name w:val="heading 3"/>
    <w:basedOn w:val="Standard"/>
    <w:next w:val="Standard"/>
    <w:qFormat/>
    <w:rsid w:val="008F2FA1"/>
    <w:pPr>
      <w:keepNext/>
      <w:numPr>
        <w:ilvl w:val="2"/>
        <w:numId w:val="1"/>
      </w:numPr>
      <w:spacing w:before="280" w:after="140"/>
      <w:outlineLvl w:val="2"/>
    </w:pPr>
    <w:rPr>
      <w:b/>
    </w:rPr>
  </w:style>
  <w:style w:type="paragraph" w:styleId="berschrift4">
    <w:name w:val="heading 4"/>
    <w:aliases w:val="RFE 1.1.1.1 - K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aliases w:val="RFE 1.1.1.1.1 - Gr.12+F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sid w:val="005131B1"/>
    <w:rPr>
      <w:rFonts w:ascii="Calibri" w:hAnsi="Calibri"/>
      <w:b/>
      <w:color w:val="000000"/>
      <w:kern w:val="28"/>
      <w:sz w:val="24"/>
      <w:lang w:val="en-GB"/>
    </w:rPr>
  </w:style>
  <w:style w:type="character" w:customStyle="1" w:styleId="berschrift2Zchn">
    <w:name w:val="Überschrift 2 Zchn"/>
    <w:link w:val="berschrift2"/>
    <w:rsid w:val="00186F1F"/>
    <w:rPr>
      <w:rFonts w:ascii="Calibri" w:hAnsi="Calibri"/>
      <w:b/>
      <w:color w:val="000000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  <w:rPr>
      <w:lang w:val="de-DE"/>
    </w:r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uiPriority w:val="99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rsid w:val="00895A59"/>
    <w:pPr>
      <w:tabs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rsid w:val="00A26DE4"/>
    <w:pPr>
      <w:tabs>
        <w:tab w:val="right" w:leader="dot" w:pos="9923"/>
      </w:tabs>
      <w:ind w:left="454"/>
    </w:pPr>
  </w:style>
  <w:style w:type="paragraph" w:styleId="Verzeichnis3">
    <w:name w:val="toc 3"/>
    <w:basedOn w:val="Standard"/>
    <w:next w:val="Standard"/>
    <w:uiPriority w:val="39"/>
    <w:rsid w:val="00492F32"/>
    <w:pPr>
      <w:tabs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uiPriority w:val="39"/>
    <w:rsid w:val="00810F9D"/>
    <w:pPr>
      <w:tabs>
        <w:tab w:val="right" w:leader="dot" w:pos="9923"/>
      </w:tabs>
      <w:ind w:left="454"/>
    </w:p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2B29BE"/>
    <w:pPr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uiPriority w:val="99"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1678F"/>
    <w:pPr>
      <w:numPr>
        <w:numId w:val="12"/>
      </w:numPr>
    </w:pPr>
    <w:rPr>
      <w:kern w:val="16"/>
    </w:rPr>
  </w:style>
  <w:style w:type="character" w:customStyle="1" w:styleId="AuflistungZchn">
    <w:name w:val="Auflistung Zchn"/>
    <w:link w:val="Auflistung"/>
    <w:rsid w:val="0071678F"/>
    <w:rPr>
      <w:rFonts w:ascii="Calibri" w:hAnsi="Calibr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rFonts w:asciiTheme="minorHAnsi" w:hAnsiTheme="minorHAnsi"/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59"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uiPriority w:val="99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Titel2Seite">
    <w:name w:val="Titel 2. Seite"/>
    <w:basedOn w:val="Standard"/>
    <w:uiPriority w:val="99"/>
    <w:rsid w:val="009B4A12"/>
    <w:rPr>
      <w:rFonts w:cs="Calibri"/>
      <w:sz w:val="32"/>
      <w:szCs w:val="32"/>
    </w:rPr>
  </w:style>
  <w:style w:type="paragraph" w:customStyle="1" w:styleId="TechnischeDaten">
    <w:name w:val="Technische Daten"/>
    <w:basedOn w:val="Standard"/>
    <w:uiPriority w:val="99"/>
    <w:rsid w:val="001B4259"/>
    <w:pPr>
      <w:tabs>
        <w:tab w:val="left" w:pos="2381"/>
      </w:tabs>
      <w:spacing w:after="80"/>
      <w:ind w:left="2381" w:hanging="2381"/>
      <w:jc w:val="left"/>
    </w:pPr>
    <w:rPr>
      <w:rFonts w:cs="Calibri"/>
      <w:szCs w:val="22"/>
    </w:rPr>
  </w:style>
  <w:style w:type="paragraph" w:customStyle="1" w:styleId="Farbflche">
    <w:name w:val="Farbfläche"/>
    <w:basedOn w:val="Standard"/>
    <w:qFormat/>
    <w:rsid w:val="00D634B4"/>
    <w:pPr>
      <w:pBdr>
        <w:top w:val="single" w:sz="8" w:space="3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FFC000"/>
      <w:ind w:right="4536"/>
    </w:pPr>
    <w:rPr>
      <w:rFonts w:asciiTheme="minorHAnsi" w:hAnsiTheme="minorHAnsi" w:cs="Calibri"/>
      <w:b/>
      <w:sz w:val="24"/>
    </w:rPr>
  </w:style>
  <w:style w:type="paragraph" w:customStyle="1" w:styleId="EinfAbs">
    <w:name w:val="[Einf. Abs.]"/>
    <w:basedOn w:val="Standard"/>
    <w:uiPriority w:val="99"/>
    <w:rsid w:val="00EA1E1C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Segoe UI" w:hAnsi="Segoe UI" w:cs="Segoe UI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A1E1C"/>
    <w:pPr>
      <w:ind w:left="720"/>
      <w:contextualSpacing/>
    </w:pPr>
  </w:style>
  <w:style w:type="character" w:customStyle="1" w:styleId="StartBytes">
    <w:name w:val="StartBytes"/>
    <w:uiPriority w:val="1"/>
    <w:qFormat/>
    <w:rsid w:val="0079630A"/>
    <w:rPr>
      <w:rFonts w:ascii="Calibri" w:hAnsi="Calibri"/>
      <w:color w:val="FF0000"/>
      <w:sz w:val="22"/>
      <w:lang w:val="en-US"/>
    </w:rPr>
  </w:style>
  <w:style w:type="character" w:customStyle="1" w:styleId="Commands">
    <w:name w:val="Commands"/>
    <w:uiPriority w:val="1"/>
    <w:qFormat/>
    <w:rsid w:val="0079630A"/>
    <w:rPr>
      <w:rFonts w:ascii="Calibri" w:hAnsi="Calibri"/>
      <w:color w:val="1F497D"/>
      <w:sz w:val="22"/>
      <w:lang w:val="en-US"/>
    </w:rPr>
  </w:style>
  <w:style w:type="character" w:customStyle="1" w:styleId="payload">
    <w:name w:val="payload"/>
    <w:uiPriority w:val="1"/>
    <w:qFormat/>
    <w:rsid w:val="0079630A"/>
    <w:rPr>
      <w:rFonts w:ascii="Calibri" w:hAnsi="Calibri"/>
      <w:color w:val="009900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5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1315fa-dbe8-4cf6-a023-80c719099a8c">
      <Terms xmlns="http://schemas.microsoft.com/office/infopath/2007/PartnerControls"/>
    </lcf76f155ced4ddcb4097134ff3c332f>
    <TaxCatchAll xmlns="6b346222-edd2-4b9f-9410-d67499daeef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6" ma:contentTypeDescription="Ein neues Dokument erstellen." ma:contentTypeScope="" ma:versionID="43e3ac1b1e512160fd0f7328072197d7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ac581062adebcdbbb94fdf92414e4354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da2d693-6c74-496d-b981-a379185aa2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c60ce39-dc1f-4216-b0af-e5e9562f0fdd}" ma:internalName="TaxCatchAll" ma:showField="CatchAllData" ma:web="6b346222-edd2-4b9f-9410-d67499dae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8755EC-7686-4484-AB50-BFFB0A6845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85BB92-EA03-4A41-B795-3B7769ACEB92}">
  <ds:schemaRefs>
    <ds:schemaRef ds:uri="http://schemas.microsoft.com/office/2006/metadata/properties"/>
    <ds:schemaRef ds:uri="http://schemas.microsoft.com/office/infopath/2007/PartnerControls"/>
    <ds:schemaRef ds:uri="241315fa-dbe8-4cf6-a023-80c719099a8c"/>
    <ds:schemaRef ds:uri="6b346222-edd2-4b9f-9410-d67499daeef8"/>
  </ds:schemaRefs>
</ds:datastoreItem>
</file>

<file path=customXml/itemProps3.xml><?xml version="1.0" encoding="utf-8"?>
<ds:datastoreItem xmlns:ds="http://schemas.openxmlformats.org/officeDocument/2006/customXml" ds:itemID="{BA761A22-F0D9-4F24-A687-13EB27ED14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EE4EB-3274-4AEC-AB27-40E2F7EC9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1315fa-dbe8-4cf6-a023-80c719099a8c"/>
    <ds:schemaRef ds:uri="6b346222-edd2-4b9f-9410-d67499dae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7</Pages>
  <Words>840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IDENTEC Solutions GmbH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Dewald</dc:creator>
  <cp:lastModifiedBy>Stefan Dewald</cp:lastModifiedBy>
  <cp:revision>159</cp:revision>
  <cp:lastPrinted>2020-04-14T13:11:00Z</cp:lastPrinted>
  <dcterms:created xsi:type="dcterms:W3CDTF">2023-03-13T15:40:00Z</dcterms:created>
  <dcterms:modified xsi:type="dcterms:W3CDTF">2023-03-31T13:38:00Z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  <property fmtid="{D5CDD505-2E9C-101B-9397-08002B2CF9AE}" pid="3" name="MediaServiceImageTags">
    <vt:lpwstr/>
  </property>
</Properties>
</file>